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99" w:rsidRPr="0004672E" w:rsidRDefault="00473299" w:rsidP="00473299">
      <w:pPr>
        <w:rPr>
          <w:b/>
          <w:bCs/>
          <w:iCs/>
          <w:lang w:val="it-IT"/>
        </w:rPr>
      </w:pPr>
      <w:r w:rsidRPr="0004672E">
        <w:rPr>
          <w:b/>
          <w:bCs/>
          <w:iCs/>
          <w:lang w:val="it-IT"/>
        </w:rPr>
        <w:t>Competenţele Profesionale</w:t>
      </w:r>
    </w:p>
    <w:p w:rsidR="00C52EAF" w:rsidRDefault="00C52EAF" w:rsidP="00C52EAF">
      <w:pPr>
        <w:jc w:val="both"/>
        <w:rPr>
          <w:bCs/>
          <w:i/>
          <w:iCs/>
          <w:lang w:val="it-IT"/>
        </w:rPr>
      </w:pPr>
      <w:r w:rsidRPr="00C52EAF">
        <w:rPr>
          <w:bCs/>
          <w:i/>
          <w:iCs/>
          <w:lang w:val="it-IT"/>
        </w:rPr>
        <w:t>C1 Efectuarea de modele fizice, grafice si matematice pentru calculul, demonstrarea, aplicarea, validarea sarcinilor specifice tehnologiilor asistive industriale pe baza cunoştinţelor din ştiinţele fundamentale</w:t>
      </w:r>
      <w:r w:rsidRPr="00C52EAF">
        <w:rPr>
          <w:bCs/>
          <w:i/>
          <w:iCs/>
          <w:lang w:val="it-IT"/>
        </w:rPr>
        <w:tab/>
      </w:r>
    </w:p>
    <w:p w:rsidR="00C52EAF" w:rsidRDefault="00C52EAF" w:rsidP="00C52EAF">
      <w:pPr>
        <w:jc w:val="both"/>
        <w:rPr>
          <w:bCs/>
          <w:i/>
          <w:iCs/>
          <w:lang w:val="it-IT"/>
        </w:rPr>
      </w:pPr>
      <w:r w:rsidRPr="00C52EAF">
        <w:rPr>
          <w:bCs/>
          <w:i/>
          <w:iCs/>
          <w:lang w:val="it-IT"/>
        </w:rPr>
        <w:t>C2</w:t>
      </w:r>
      <w:r>
        <w:rPr>
          <w:bCs/>
          <w:i/>
          <w:iCs/>
          <w:lang w:val="it-IT"/>
        </w:rPr>
        <w:t xml:space="preserve"> </w:t>
      </w:r>
      <w:r w:rsidRPr="00C52EAF">
        <w:rPr>
          <w:bCs/>
          <w:i/>
          <w:iCs/>
          <w:lang w:val="it-IT"/>
        </w:rPr>
        <w:t>Utilizarea aprofundată de aplicații software avansate şi a tehnologiilor digitale de înaltă performanță pentru explicarea si rezolvarea de sarcini specifice</w:t>
      </w:r>
      <w:r w:rsidRPr="00C52EAF">
        <w:rPr>
          <w:bCs/>
          <w:i/>
          <w:iCs/>
          <w:lang w:val="it-IT"/>
        </w:rPr>
        <w:tab/>
      </w:r>
    </w:p>
    <w:p w:rsidR="00C52EAF" w:rsidRDefault="00C52EAF" w:rsidP="00C52EAF">
      <w:pPr>
        <w:jc w:val="both"/>
        <w:rPr>
          <w:bCs/>
          <w:i/>
          <w:iCs/>
          <w:lang w:val="it-IT"/>
        </w:rPr>
      </w:pPr>
      <w:r w:rsidRPr="00C52EAF">
        <w:rPr>
          <w:bCs/>
          <w:i/>
          <w:iCs/>
          <w:lang w:val="it-IT"/>
        </w:rPr>
        <w:t>C3</w:t>
      </w:r>
      <w:r>
        <w:rPr>
          <w:bCs/>
          <w:i/>
          <w:iCs/>
          <w:lang w:val="it-IT"/>
        </w:rPr>
        <w:t xml:space="preserve"> </w:t>
      </w:r>
      <w:r w:rsidRPr="00C52EAF">
        <w:rPr>
          <w:bCs/>
          <w:i/>
          <w:iCs/>
          <w:lang w:val="it-IT"/>
        </w:rPr>
        <w:t>Conceperea unor sisteme integrate proiectare – execuţie – cercetare - investigare în exploatare corespunzătoare echipamentelor pentru realibilate</w:t>
      </w:r>
      <w:r w:rsidRPr="00C52EAF">
        <w:rPr>
          <w:bCs/>
          <w:i/>
          <w:iCs/>
          <w:lang w:val="it-IT"/>
        </w:rPr>
        <w:tab/>
      </w:r>
    </w:p>
    <w:p w:rsidR="00C52EAF" w:rsidRDefault="00C52EAF" w:rsidP="00C52EAF">
      <w:pPr>
        <w:jc w:val="both"/>
        <w:rPr>
          <w:bCs/>
          <w:i/>
          <w:iCs/>
          <w:lang w:val="it-IT"/>
        </w:rPr>
      </w:pPr>
      <w:r w:rsidRPr="00C52EAF">
        <w:rPr>
          <w:bCs/>
          <w:i/>
          <w:iCs/>
          <w:lang w:val="it-IT"/>
        </w:rPr>
        <w:t>C4</w:t>
      </w:r>
      <w:r>
        <w:rPr>
          <w:bCs/>
          <w:i/>
          <w:iCs/>
          <w:lang w:val="it-IT"/>
        </w:rPr>
        <w:t xml:space="preserve"> </w:t>
      </w:r>
      <w:r w:rsidRPr="00C52EAF">
        <w:rPr>
          <w:bCs/>
          <w:i/>
          <w:iCs/>
          <w:lang w:val="it-IT"/>
        </w:rPr>
        <w:t>Monitorizarea si proiectarea  asistata de calculator a produselor si exploatarea  echipamentelor complexe de reabilitare</w:t>
      </w:r>
      <w:r w:rsidRPr="00C52EAF">
        <w:rPr>
          <w:bCs/>
          <w:i/>
          <w:iCs/>
          <w:lang w:val="it-IT"/>
        </w:rPr>
        <w:tab/>
      </w:r>
    </w:p>
    <w:p w:rsidR="00C52EAF" w:rsidRDefault="00C52EAF" w:rsidP="00C52EAF">
      <w:pPr>
        <w:jc w:val="both"/>
        <w:rPr>
          <w:bCs/>
          <w:i/>
          <w:iCs/>
          <w:lang w:val="it-IT"/>
        </w:rPr>
      </w:pPr>
      <w:r w:rsidRPr="00C52EAF">
        <w:rPr>
          <w:bCs/>
          <w:i/>
          <w:iCs/>
          <w:lang w:val="it-IT"/>
        </w:rPr>
        <w:t>C5</w:t>
      </w:r>
      <w:r>
        <w:rPr>
          <w:bCs/>
          <w:i/>
          <w:iCs/>
          <w:lang w:val="it-IT"/>
        </w:rPr>
        <w:t xml:space="preserve"> </w:t>
      </w:r>
      <w:r w:rsidRPr="00C52EAF">
        <w:rPr>
          <w:bCs/>
          <w:i/>
          <w:iCs/>
          <w:lang w:val="it-IT"/>
        </w:rPr>
        <w:t>Proiectarea, realizarea şi mentenenţa sistemelor electronice de comandă  şi control utilizate în cadrul sistemelor mecatronice asistive</w:t>
      </w:r>
      <w:r w:rsidRPr="00C52EAF">
        <w:rPr>
          <w:bCs/>
          <w:i/>
          <w:iCs/>
          <w:lang w:val="it-IT"/>
        </w:rPr>
        <w:tab/>
      </w:r>
    </w:p>
    <w:p w:rsidR="00473299" w:rsidRDefault="00C52EAF" w:rsidP="00C52EAF">
      <w:pPr>
        <w:jc w:val="both"/>
        <w:rPr>
          <w:b/>
          <w:bCs/>
          <w:i/>
          <w:iCs/>
          <w:lang w:val="it-IT"/>
        </w:rPr>
      </w:pPr>
      <w:r w:rsidRPr="00C52EAF">
        <w:rPr>
          <w:bCs/>
          <w:i/>
          <w:iCs/>
          <w:lang w:val="it-IT"/>
        </w:rPr>
        <w:t>C6</w:t>
      </w:r>
      <w:r>
        <w:rPr>
          <w:bCs/>
          <w:i/>
          <w:iCs/>
          <w:lang w:val="it-IT"/>
        </w:rPr>
        <w:t xml:space="preserve"> </w:t>
      </w:r>
      <w:r w:rsidRPr="00C52EAF">
        <w:rPr>
          <w:bCs/>
          <w:i/>
          <w:iCs/>
          <w:lang w:val="it-IT"/>
        </w:rPr>
        <w:t>Elaborarea proceselor tehnologice asistive pe mai multe niveluri de complexitate prin utilizarea normelor legale si a celor mai bune tehnologii disponibile.</w:t>
      </w:r>
    </w:p>
    <w:p w:rsidR="00473299" w:rsidRDefault="00473299" w:rsidP="00473299">
      <w:pPr>
        <w:rPr>
          <w:b/>
          <w:bCs/>
          <w:i/>
          <w:iCs/>
          <w:lang w:val="it-IT"/>
        </w:rPr>
      </w:pPr>
    </w:p>
    <w:p w:rsidR="00CE5B36" w:rsidRDefault="00CE5B36" w:rsidP="00473299">
      <w:pPr>
        <w:rPr>
          <w:b/>
          <w:bCs/>
          <w:i/>
          <w:iCs/>
          <w:lang w:val="it-IT"/>
        </w:rPr>
      </w:pPr>
      <w:bookmarkStart w:id="0" w:name="_GoBack"/>
      <w:bookmarkEnd w:id="0"/>
    </w:p>
    <w:p w:rsidR="00473299" w:rsidRPr="0004672E" w:rsidRDefault="00473299" w:rsidP="00473299">
      <w:r w:rsidRPr="0004672E">
        <w:rPr>
          <w:b/>
          <w:bCs/>
          <w:iCs/>
          <w:lang w:val="it-IT"/>
        </w:rPr>
        <w:t>Competenţele Transversale</w:t>
      </w:r>
    </w:p>
    <w:p w:rsidR="00C52EAF" w:rsidRPr="00C52EAF" w:rsidRDefault="00C52EAF" w:rsidP="00C52EAF">
      <w:pPr>
        <w:jc w:val="both"/>
        <w:rPr>
          <w:i/>
        </w:rPr>
      </w:pPr>
      <w:r w:rsidRPr="00C52EAF">
        <w:rPr>
          <w:i/>
        </w:rPr>
        <w:t>1</w:t>
      </w:r>
      <w:r>
        <w:rPr>
          <w:i/>
        </w:rPr>
        <w:t xml:space="preserve">. </w:t>
      </w:r>
      <w:proofErr w:type="spellStart"/>
      <w:r w:rsidRPr="00C52EAF">
        <w:rPr>
          <w:i/>
        </w:rPr>
        <w:t>Identificarea</w:t>
      </w:r>
      <w:proofErr w:type="spellEnd"/>
      <w:r w:rsidRPr="00C52EAF">
        <w:rPr>
          <w:i/>
        </w:rPr>
        <w:t xml:space="preserve"> </w:t>
      </w:r>
      <w:proofErr w:type="spellStart"/>
      <w:r w:rsidRPr="00C52EAF">
        <w:rPr>
          <w:i/>
        </w:rPr>
        <w:t>şi</w:t>
      </w:r>
      <w:proofErr w:type="spellEnd"/>
      <w:r w:rsidRPr="00C52EAF">
        <w:rPr>
          <w:i/>
        </w:rPr>
        <w:t xml:space="preserve"> </w:t>
      </w:r>
      <w:proofErr w:type="spellStart"/>
      <w:r w:rsidRPr="00C52EAF">
        <w:rPr>
          <w:i/>
        </w:rPr>
        <w:t>respectarea</w:t>
      </w:r>
      <w:proofErr w:type="spellEnd"/>
      <w:r w:rsidRPr="00C52EAF">
        <w:rPr>
          <w:i/>
        </w:rPr>
        <w:t xml:space="preserve"> </w:t>
      </w:r>
      <w:proofErr w:type="spellStart"/>
      <w:r w:rsidRPr="00C52EAF">
        <w:rPr>
          <w:i/>
        </w:rPr>
        <w:t>normelor</w:t>
      </w:r>
      <w:proofErr w:type="spellEnd"/>
      <w:r w:rsidRPr="00C52EAF">
        <w:rPr>
          <w:i/>
        </w:rPr>
        <w:t xml:space="preserve"> de </w:t>
      </w:r>
      <w:proofErr w:type="spellStart"/>
      <w:r w:rsidRPr="00C52EAF">
        <w:rPr>
          <w:i/>
        </w:rPr>
        <w:t>etică</w:t>
      </w:r>
      <w:proofErr w:type="spellEnd"/>
      <w:r w:rsidRPr="00C52EAF">
        <w:rPr>
          <w:i/>
        </w:rPr>
        <w:t xml:space="preserve"> </w:t>
      </w:r>
      <w:proofErr w:type="spellStart"/>
      <w:r w:rsidRPr="00C52EAF">
        <w:rPr>
          <w:i/>
        </w:rPr>
        <w:t>şi</w:t>
      </w:r>
      <w:proofErr w:type="spellEnd"/>
      <w:r w:rsidRPr="00C52EAF">
        <w:rPr>
          <w:i/>
        </w:rPr>
        <w:t xml:space="preserve"> </w:t>
      </w:r>
      <w:proofErr w:type="spellStart"/>
      <w:r w:rsidRPr="00C52EAF">
        <w:rPr>
          <w:i/>
        </w:rPr>
        <w:t>deontologie</w:t>
      </w:r>
      <w:proofErr w:type="spellEnd"/>
      <w:r w:rsidRPr="00C52EAF">
        <w:rPr>
          <w:i/>
        </w:rPr>
        <w:t xml:space="preserve"> </w:t>
      </w:r>
      <w:proofErr w:type="spellStart"/>
      <w:r w:rsidRPr="00C52EAF">
        <w:rPr>
          <w:i/>
        </w:rPr>
        <w:t>profesională</w:t>
      </w:r>
      <w:proofErr w:type="spellEnd"/>
      <w:r w:rsidRPr="00C52EAF">
        <w:rPr>
          <w:i/>
        </w:rPr>
        <w:t xml:space="preserve">, </w:t>
      </w:r>
      <w:proofErr w:type="spellStart"/>
      <w:r w:rsidRPr="00C52EAF">
        <w:rPr>
          <w:i/>
        </w:rPr>
        <w:t>asumarea</w:t>
      </w:r>
      <w:proofErr w:type="spellEnd"/>
      <w:r w:rsidRPr="00C52EAF">
        <w:rPr>
          <w:i/>
        </w:rPr>
        <w:t xml:space="preserve"> </w:t>
      </w:r>
      <w:proofErr w:type="spellStart"/>
      <w:r w:rsidRPr="00C52EAF">
        <w:rPr>
          <w:i/>
        </w:rPr>
        <w:t>responsabilităţilor</w:t>
      </w:r>
      <w:proofErr w:type="spellEnd"/>
      <w:r w:rsidRPr="00C52EAF">
        <w:rPr>
          <w:i/>
        </w:rPr>
        <w:t xml:space="preserve"> </w:t>
      </w:r>
      <w:proofErr w:type="spellStart"/>
      <w:r w:rsidRPr="00C52EAF">
        <w:rPr>
          <w:i/>
        </w:rPr>
        <w:t>pentru</w:t>
      </w:r>
      <w:proofErr w:type="spellEnd"/>
      <w:r w:rsidRPr="00C52EAF">
        <w:rPr>
          <w:i/>
        </w:rPr>
        <w:t xml:space="preserve"> </w:t>
      </w:r>
      <w:proofErr w:type="spellStart"/>
      <w:r w:rsidRPr="00C52EAF">
        <w:rPr>
          <w:i/>
        </w:rPr>
        <w:t>deciziile</w:t>
      </w:r>
      <w:proofErr w:type="spellEnd"/>
      <w:r w:rsidRPr="00C52EAF">
        <w:rPr>
          <w:i/>
        </w:rPr>
        <w:t xml:space="preserve"> </w:t>
      </w:r>
      <w:proofErr w:type="spellStart"/>
      <w:r w:rsidRPr="00C52EAF">
        <w:rPr>
          <w:i/>
        </w:rPr>
        <w:t>luate</w:t>
      </w:r>
      <w:proofErr w:type="spellEnd"/>
    </w:p>
    <w:p w:rsidR="00C52EAF" w:rsidRPr="00C52EAF" w:rsidRDefault="00C52EAF" w:rsidP="00C52EAF">
      <w:pPr>
        <w:jc w:val="both"/>
        <w:rPr>
          <w:i/>
        </w:rPr>
      </w:pPr>
      <w:r w:rsidRPr="00C52EAF">
        <w:rPr>
          <w:i/>
        </w:rPr>
        <w:t>2</w:t>
      </w:r>
      <w:r>
        <w:rPr>
          <w:i/>
        </w:rPr>
        <w:t xml:space="preserve">. </w:t>
      </w:r>
      <w:proofErr w:type="spellStart"/>
      <w:r w:rsidRPr="00C52EAF">
        <w:rPr>
          <w:i/>
        </w:rPr>
        <w:t>Definirea</w:t>
      </w:r>
      <w:proofErr w:type="spellEnd"/>
      <w:r w:rsidRPr="00C52EAF">
        <w:rPr>
          <w:i/>
        </w:rPr>
        <w:t xml:space="preserve"> </w:t>
      </w:r>
      <w:proofErr w:type="spellStart"/>
      <w:r w:rsidRPr="00C52EAF">
        <w:rPr>
          <w:i/>
        </w:rPr>
        <w:t>şi</w:t>
      </w:r>
      <w:proofErr w:type="spellEnd"/>
      <w:r w:rsidRPr="00C52EAF">
        <w:rPr>
          <w:i/>
        </w:rPr>
        <w:t xml:space="preserve"> </w:t>
      </w:r>
      <w:proofErr w:type="spellStart"/>
      <w:r w:rsidRPr="00C52EAF">
        <w:rPr>
          <w:i/>
        </w:rPr>
        <w:t>respectarea</w:t>
      </w:r>
      <w:proofErr w:type="spellEnd"/>
      <w:r w:rsidRPr="00C52EAF">
        <w:rPr>
          <w:i/>
        </w:rPr>
        <w:t xml:space="preserve"> </w:t>
      </w:r>
      <w:proofErr w:type="spellStart"/>
      <w:r w:rsidRPr="00C52EAF">
        <w:rPr>
          <w:i/>
        </w:rPr>
        <w:t>competenţelor</w:t>
      </w:r>
      <w:proofErr w:type="spellEnd"/>
      <w:r w:rsidRPr="00C52EAF">
        <w:rPr>
          <w:i/>
        </w:rPr>
        <w:t xml:space="preserve"> </w:t>
      </w:r>
      <w:proofErr w:type="spellStart"/>
      <w:r w:rsidRPr="00C52EAF">
        <w:rPr>
          <w:i/>
        </w:rPr>
        <w:t>echipei</w:t>
      </w:r>
      <w:proofErr w:type="spellEnd"/>
      <w:r w:rsidRPr="00C52EAF">
        <w:rPr>
          <w:i/>
        </w:rPr>
        <w:t xml:space="preserve">, </w:t>
      </w:r>
      <w:proofErr w:type="spellStart"/>
      <w:r w:rsidRPr="00C52EAF">
        <w:rPr>
          <w:i/>
        </w:rPr>
        <w:t>distribuirea</w:t>
      </w:r>
      <w:proofErr w:type="spellEnd"/>
      <w:r w:rsidRPr="00C52EAF">
        <w:rPr>
          <w:i/>
        </w:rPr>
        <w:t xml:space="preserve"> </w:t>
      </w:r>
      <w:proofErr w:type="spellStart"/>
      <w:r w:rsidRPr="00C52EAF">
        <w:rPr>
          <w:i/>
        </w:rPr>
        <w:t>responsabilităţilor</w:t>
      </w:r>
      <w:proofErr w:type="spellEnd"/>
      <w:r w:rsidRPr="00C52EAF">
        <w:rPr>
          <w:i/>
        </w:rPr>
        <w:t xml:space="preserve"> </w:t>
      </w:r>
      <w:proofErr w:type="spellStart"/>
      <w:r w:rsidRPr="00C52EAF">
        <w:rPr>
          <w:i/>
        </w:rPr>
        <w:t>către</w:t>
      </w:r>
      <w:proofErr w:type="spellEnd"/>
      <w:r w:rsidRPr="00C52EAF">
        <w:rPr>
          <w:i/>
        </w:rPr>
        <w:t xml:space="preserve"> </w:t>
      </w:r>
      <w:proofErr w:type="spellStart"/>
      <w:r w:rsidRPr="00C52EAF">
        <w:rPr>
          <w:i/>
        </w:rPr>
        <w:t>membrii</w:t>
      </w:r>
      <w:proofErr w:type="spellEnd"/>
      <w:r w:rsidRPr="00C52EAF">
        <w:rPr>
          <w:i/>
        </w:rPr>
        <w:t xml:space="preserve"> </w:t>
      </w:r>
      <w:proofErr w:type="spellStart"/>
      <w:r w:rsidRPr="00C52EAF">
        <w:rPr>
          <w:i/>
        </w:rPr>
        <w:t>echipei</w:t>
      </w:r>
      <w:proofErr w:type="spellEnd"/>
      <w:r w:rsidRPr="00C52EAF">
        <w:rPr>
          <w:i/>
        </w:rPr>
        <w:t xml:space="preserve"> </w:t>
      </w:r>
      <w:proofErr w:type="spellStart"/>
      <w:r w:rsidRPr="00C52EAF">
        <w:rPr>
          <w:i/>
        </w:rPr>
        <w:t>şi</w:t>
      </w:r>
      <w:proofErr w:type="spellEnd"/>
      <w:r w:rsidRPr="00C52EAF">
        <w:rPr>
          <w:i/>
        </w:rPr>
        <w:t xml:space="preserve"> </w:t>
      </w:r>
      <w:proofErr w:type="spellStart"/>
      <w:r w:rsidRPr="00C52EAF">
        <w:rPr>
          <w:i/>
        </w:rPr>
        <w:t>solidaritatea</w:t>
      </w:r>
      <w:proofErr w:type="spellEnd"/>
      <w:r w:rsidRPr="00C52EAF">
        <w:rPr>
          <w:i/>
        </w:rPr>
        <w:t xml:space="preserve"> </w:t>
      </w:r>
      <w:proofErr w:type="spellStart"/>
      <w:r w:rsidRPr="00C52EAF">
        <w:rPr>
          <w:i/>
        </w:rPr>
        <w:t>în</w:t>
      </w:r>
      <w:proofErr w:type="spellEnd"/>
      <w:r w:rsidRPr="00C52EAF">
        <w:rPr>
          <w:i/>
        </w:rPr>
        <w:t xml:space="preserve"> </w:t>
      </w:r>
      <w:proofErr w:type="spellStart"/>
      <w:r w:rsidRPr="00C52EAF">
        <w:rPr>
          <w:i/>
        </w:rPr>
        <w:t>asumarea</w:t>
      </w:r>
      <w:proofErr w:type="spellEnd"/>
      <w:r w:rsidRPr="00C52EAF">
        <w:rPr>
          <w:i/>
        </w:rPr>
        <w:t xml:space="preserve"> </w:t>
      </w:r>
      <w:proofErr w:type="spellStart"/>
      <w:r w:rsidRPr="00C52EAF">
        <w:rPr>
          <w:i/>
        </w:rPr>
        <w:t>responsabilităţilor</w:t>
      </w:r>
      <w:proofErr w:type="spellEnd"/>
    </w:p>
    <w:p w:rsidR="00582A1E" w:rsidRDefault="00C52EAF" w:rsidP="00C52EAF">
      <w:pPr>
        <w:jc w:val="both"/>
      </w:pPr>
      <w:r w:rsidRPr="00C52EAF">
        <w:rPr>
          <w:i/>
        </w:rPr>
        <w:t>3</w:t>
      </w:r>
      <w:r>
        <w:rPr>
          <w:i/>
        </w:rPr>
        <w:t xml:space="preserve">. </w:t>
      </w:r>
      <w:proofErr w:type="spellStart"/>
      <w:r w:rsidRPr="00C52EAF">
        <w:rPr>
          <w:i/>
        </w:rPr>
        <w:t>Comunicarea</w:t>
      </w:r>
      <w:proofErr w:type="spellEnd"/>
      <w:r w:rsidRPr="00C52EAF">
        <w:rPr>
          <w:i/>
        </w:rPr>
        <w:t xml:space="preserve"> </w:t>
      </w:r>
      <w:proofErr w:type="spellStart"/>
      <w:r w:rsidRPr="00C52EAF">
        <w:rPr>
          <w:i/>
        </w:rPr>
        <w:t>directă</w:t>
      </w:r>
      <w:proofErr w:type="spellEnd"/>
      <w:r w:rsidRPr="00C52EAF">
        <w:rPr>
          <w:i/>
        </w:rPr>
        <w:t xml:space="preserve"> </w:t>
      </w:r>
      <w:proofErr w:type="spellStart"/>
      <w:r w:rsidRPr="00C52EAF">
        <w:rPr>
          <w:i/>
        </w:rPr>
        <w:t>şi</w:t>
      </w:r>
      <w:proofErr w:type="spellEnd"/>
      <w:r w:rsidRPr="00C52EAF">
        <w:rPr>
          <w:i/>
        </w:rPr>
        <w:t xml:space="preserve"> </w:t>
      </w:r>
      <w:proofErr w:type="spellStart"/>
      <w:r w:rsidRPr="00C52EAF">
        <w:rPr>
          <w:i/>
        </w:rPr>
        <w:t>electronică</w:t>
      </w:r>
      <w:proofErr w:type="spellEnd"/>
      <w:r w:rsidRPr="00C52EAF">
        <w:rPr>
          <w:i/>
        </w:rPr>
        <w:t xml:space="preserve"> </w:t>
      </w:r>
      <w:proofErr w:type="spellStart"/>
      <w:r w:rsidRPr="00C52EAF">
        <w:rPr>
          <w:i/>
        </w:rPr>
        <w:t>pe</w:t>
      </w:r>
      <w:proofErr w:type="spellEnd"/>
      <w:r w:rsidRPr="00C52EAF">
        <w:rPr>
          <w:i/>
        </w:rPr>
        <w:t xml:space="preserve"> </w:t>
      </w:r>
      <w:proofErr w:type="spellStart"/>
      <w:r w:rsidRPr="00C52EAF">
        <w:rPr>
          <w:i/>
        </w:rPr>
        <w:t>orizontală</w:t>
      </w:r>
      <w:proofErr w:type="spellEnd"/>
      <w:r w:rsidRPr="00C52EAF">
        <w:rPr>
          <w:i/>
        </w:rPr>
        <w:t xml:space="preserve"> </w:t>
      </w:r>
      <w:proofErr w:type="spellStart"/>
      <w:r w:rsidRPr="00C52EAF">
        <w:rPr>
          <w:i/>
        </w:rPr>
        <w:t>şi</w:t>
      </w:r>
      <w:proofErr w:type="spellEnd"/>
      <w:r w:rsidRPr="00C52EAF">
        <w:rPr>
          <w:i/>
        </w:rPr>
        <w:t xml:space="preserve"> </w:t>
      </w:r>
      <w:proofErr w:type="spellStart"/>
      <w:r w:rsidRPr="00C52EAF">
        <w:rPr>
          <w:i/>
        </w:rPr>
        <w:t>verticală</w:t>
      </w:r>
      <w:proofErr w:type="spellEnd"/>
      <w:r w:rsidRPr="00C52EAF">
        <w:rPr>
          <w:i/>
        </w:rPr>
        <w:t xml:space="preserve"> </w:t>
      </w:r>
      <w:proofErr w:type="spellStart"/>
      <w:r w:rsidRPr="00C52EAF">
        <w:rPr>
          <w:i/>
        </w:rPr>
        <w:t>în</w:t>
      </w:r>
      <w:proofErr w:type="spellEnd"/>
      <w:r w:rsidRPr="00C52EAF">
        <w:rPr>
          <w:i/>
        </w:rPr>
        <w:t xml:space="preserve"> </w:t>
      </w:r>
      <w:proofErr w:type="spellStart"/>
      <w:r w:rsidRPr="00C52EAF">
        <w:rPr>
          <w:i/>
        </w:rPr>
        <w:t>limba</w:t>
      </w:r>
      <w:proofErr w:type="spellEnd"/>
      <w:r w:rsidRPr="00C52EAF">
        <w:rPr>
          <w:i/>
        </w:rPr>
        <w:t xml:space="preserve"> </w:t>
      </w:r>
      <w:proofErr w:type="spellStart"/>
      <w:r w:rsidRPr="00C52EAF">
        <w:rPr>
          <w:i/>
        </w:rPr>
        <w:t>română</w:t>
      </w:r>
      <w:proofErr w:type="spellEnd"/>
      <w:r w:rsidRPr="00C52EAF">
        <w:rPr>
          <w:i/>
        </w:rPr>
        <w:t xml:space="preserve"> </w:t>
      </w:r>
      <w:proofErr w:type="spellStart"/>
      <w:r w:rsidRPr="00C52EAF">
        <w:rPr>
          <w:i/>
        </w:rPr>
        <w:t>şi</w:t>
      </w:r>
      <w:proofErr w:type="spellEnd"/>
      <w:r w:rsidRPr="00C52EAF">
        <w:rPr>
          <w:i/>
        </w:rPr>
        <w:t xml:space="preserve"> </w:t>
      </w:r>
      <w:proofErr w:type="spellStart"/>
      <w:r w:rsidRPr="00C52EAF">
        <w:rPr>
          <w:i/>
        </w:rPr>
        <w:t>într</w:t>
      </w:r>
      <w:proofErr w:type="spellEnd"/>
      <w:r w:rsidRPr="00C52EAF">
        <w:rPr>
          <w:i/>
        </w:rPr>
        <w:t xml:space="preserve">-o </w:t>
      </w:r>
      <w:proofErr w:type="spellStart"/>
      <w:r w:rsidRPr="00C52EAF">
        <w:rPr>
          <w:i/>
        </w:rPr>
        <w:t>limbă</w:t>
      </w:r>
      <w:proofErr w:type="spellEnd"/>
      <w:r w:rsidRPr="00C52EAF">
        <w:rPr>
          <w:i/>
        </w:rPr>
        <w:t xml:space="preserve"> de </w:t>
      </w:r>
      <w:proofErr w:type="spellStart"/>
      <w:r w:rsidRPr="00C52EAF">
        <w:rPr>
          <w:i/>
        </w:rPr>
        <w:t>circulaţie</w:t>
      </w:r>
      <w:proofErr w:type="spellEnd"/>
      <w:r w:rsidRPr="00C52EAF">
        <w:rPr>
          <w:i/>
        </w:rPr>
        <w:t xml:space="preserve"> </w:t>
      </w:r>
      <w:proofErr w:type="spellStart"/>
      <w:r w:rsidRPr="00C52EAF">
        <w:rPr>
          <w:i/>
        </w:rPr>
        <w:t>internaţională</w:t>
      </w:r>
      <w:proofErr w:type="spellEnd"/>
    </w:p>
    <w:p w:rsidR="00F3777F" w:rsidRDefault="00F3777F"/>
    <w:p w:rsidR="00F3777F" w:rsidRDefault="00F3777F"/>
    <w:p w:rsidR="00F3777F" w:rsidRDefault="00F3777F"/>
    <w:sectPr w:rsidR="00F3777F" w:rsidSect="0088171A">
      <w:pgSz w:w="11907" w:h="16840" w:code="9"/>
      <w:pgMar w:top="1440" w:right="144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7F"/>
    <w:rsid w:val="000556A9"/>
    <w:rsid w:val="00063604"/>
    <w:rsid w:val="003902A2"/>
    <w:rsid w:val="00473299"/>
    <w:rsid w:val="00582A1E"/>
    <w:rsid w:val="006A5311"/>
    <w:rsid w:val="006D262D"/>
    <w:rsid w:val="0088171A"/>
    <w:rsid w:val="009A5051"/>
    <w:rsid w:val="009E4E37"/>
    <w:rsid w:val="00A13154"/>
    <w:rsid w:val="00C52EAF"/>
    <w:rsid w:val="00CE5B36"/>
    <w:rsid w:val="00D31903"/>
    <w:rsid w:val="00EF6C7D"/>
    <w:rsid w:val="00F3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E4610"/>
  <w15:chartTrackingRefBased/>
  <w15:docId w15:val="{76EB87F4-8C99-4651-8A5D-6BDBB51A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5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Conf.Univ.Dr.Ing. Mosnegutu Emilian</dc:creator>
  <cp:keywords/>
  <dc:description/>
  <cp:lastModifiedBy>Conf.Univ.Dr.Ing. Mosnegutu Emilian</cp:lastModifiedBy>
  <cp:revision>5</cp:revision>
  <dcterms:created xsi:type="dcterms:W3CDTF">2022-04-01T14:46:00Z</dcterms:created>
  <dcterms:modified xsi:type="dcterms:W3CDTF">2022-04-01T14:54:00Z</dcterms:modified>
</cp:coreProperties>
</file>