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1596"/>
        <w:tblW w:w="10035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982F8D" w:rsidRPr="00F732F6" w:rsidTr="00AC0D6B">
        <w:trPr>
          <w:trHeight w:val="1877"/>
        </w:trPr>
        <w:tc>
          <w:tcPr>
            <w:tcW w:w="1988" w:type="dxa"/>
            <w:vAlign w:val="center"/>
            <w:hideMark/>
          </w:tcPr>
          <w:p w:rsidR="00982F8D" w:rsidRPr="00F732F6" w:rsidRDefault="004322E8" w:rsidP="00AC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UnivBacau nou" style="width:93.65pt;height:81.15pt;visibility:visible;mso-wrap-style:square">
                  <v:imagedata r:id="rId8" o:title="UnivBacau nou"/>
                </v:shape>
              </w:pict>
            </w:r>
          </w:p>
        </w:tc>
        <w:tc>
          <w:tcPr>
            <w:tcW w:w="5441" w:type="dxa"/>
          </w:tcPr>
          <w:p w:rsidR="00982F8D" w:rsidRPr="00F732F6" w:rsidRDefault="00982F8D" w:rsidP="00AC0D6B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82F8D" w:rsidRPr="00F732F6" w:rsidRDefault="00982F8D" w:rsidP="00AC0D6B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32F6">
              <w:rPr>
                <w:rFonts w:ascii="Times New Roman" w:hAnsi="Times New Roman" w:cs="Times New Roman"/>
                <w:b/>
                <w:sz w:val="28"/>
                <w:szCs w:val="28"/>
              </w:rPr>
              <w:t>ROMÂNIA</w:t>
            </w:r>
          </w:p>
          <w:p w:rsidR="00982F8D" w:rsidRDefault="00982F8D" w:rsidP="00AC0D6B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F732F6">
              <w:rPr>
                <w:rFonts w:ascii="Times New Roman" w:hAnsi="Times New Roman" w:cs="Times New Roman"/>
                <w:sz w:val="20"/>
                <w:szCs w:val="20"/>
              </w:rPr>
              <w:t xml:space="preserve">MINISTERUL EDUCAŢIEI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NAȚIONALE </w:t>
            </w:r>
            <w:r w:rsidRPr="00F732F6">
              <w:rPr>
                <w:rFonts w:ascii="Times New Roman" w:hAnsi="Times New Roman" w:cs="Times New Roman"/>
                <w:sz w:val="20"/>
                <w:szCs w:val="20"/>
              </w:rPr>
              <w:t>ŞI</w:t>
            </w:r>
          </w:p>
          <w:p w:rsidR="00982F8D" w:rsidRPr="00F732F6" w:rsidRDefault="00982F8D" w:rsidP="00AC0D6B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2F6">
              <w:rPr>
                <w:rFonts w:ascii="Times New Roman" w:hAnsi="Times New Roman" w:cs="Times New Roman"/>
                <w:sz w:val="20"/>
                <w:szCs w:val="20"/>
              </w:rPr>
              <w:t xml:space="preserve"> CERCETĂRII ŞTIINŢIFICE</w:t>
            </w:r>
          </w:p>
          <w:p w:rsidR="00982F8D" w:rsidRPr="00F732F6" w:rsidRDefault="00982F8D" w:rsidP="00AC0D6B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F732F6">
              <w:rPr>
                <w:rFonts w:ascii="Times New Roman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982F8D" w:rsidRPr="00F732F6" w:rsidRDefault="00982F8D" w:rsidP="00AC0D6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2F6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982F8D" w:rsidRPr="00F732F6" w:rsidRDefault="00982F8D" w:rsidP="00AC0D6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2F6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982F8D" w:rsidRPr="00F732F6" w:rsidRDefault="004322E8" w:rsidP="00AC0D6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9" w:history="1">
              <w:r w:rsidR="00982F8D" w:rsidRPr="00F732F6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982F8D" w:rsidRPr="00F732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r w:rsidR="00982F8D">
              <w:fldChar w:fldCharType="begin"/>
            </w:r>
            <w:r w:rsidR="00982F8D">
              <w:instrText xml:space="preserve"> HYPERLINK "mailto:rector@ub.ro" </w:instrText>
            </w:r>
            <w:r w:rsidR="00982F8D">
              <w:fldChar w:fldCharType="separate"/>
            </w:r>
            <w:r w:rsidR="00982F8D" w:rsidRPr="00F732F6"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  <w:t>rector@ub.ro</w:t>
            </w:r>
            <w:r w:rsidR="00982F8D"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606" w:type="dxa"/>
            <w:hideMark/>
          </w:tcPr>
          <w:p w:rsidR="00982F8D" w:rsidRPr="00F732F6" w:rsidRDefault="004322E8" w:rsidP="00AC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pict>
                <v:shape id="Picture 4" o:spid="_x0000_i1026" type="#_x0000_t75" style="width:119.45pt;height:39.95pt;visibility:visible;mso-wrap-style:square">
                  <v:imagedata r:id="rId10" o:title=""/>
                </v:shape>
              </w:pict>
            </w:r>
          </w:p>
          <w:p w:rsidR="00982F8D" w:rsidRPr="00F732F6" w:rsidRDefault="004322E8" w:rsidP="00AC0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pict>
                <v:shape id="Picture 1" o:spid="_x0000_i1027" type="#_x0000_t75" style="width:54.1pt;height:48.7pt;visibility:visible;mso-wrap-style:square">
                  <v:imagedata r:id="rId11" o:title=""/>
                </v:shape>
              </w:pict>
            </w:r>
          </w:p>
        </w:tc>
      </w:tr>
    </w:tbl>
    <w:p w:rsidR="00FB6D04" w:rsidRDefault="00FB6D04" w:rsidP="00413649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82F8D" w:rsidRDefault="00982F8D" w:rsidP="0078224B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2F8D" w:rsidRDefault="00982F8D" w:rsidP="00982F8D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Conferința Internațională </w:t>
      </w:r>
      <w:r w:rsidRPr="00982F8D">
        <w:rPr>
          <w:rFonts w:ascii="Times New Roman" w:hAnsi="Times New Roman" w:cs="Times New Roman"/>
          <w:b/>
          <w:i/>
          <w:sz w:val="24"/>
          <w:szCs w:val="24"/>
        </w:rPr>
        <w:t xml:space="preserve">Forme discursive. Vis și realitate </w:t>
      </w:r>
    </w:p>
    <w:p w:rsidR="00982F8D" w:rsidRPr="00982F8D" w:rsidRDefault="00982F8D" w:rsidP="00982F8D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F8D">
        <w:rPr>
          <w:rFonts w:ascii="Times New Roman" w:hAnsi="Times New Roman" w:cs="Times New Roman"/>
          <w:b/>
          <w:sz w:val="24"/>
          <w:szCs w:val="24"/>
        </w:rPr>
        <w:t>organizată la Facultatea de Litere</w:t>
      </w:r>
    </w:p>
    <w:p w:rsidR="00982F8D" w:rsidRDefault="00982F8D" w:rsidP="0078224B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6D04" w:rsidRPr="0078224B" w:rsidRDefault="00FB6D04" w:rsidP="0078224B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24B">
        <w:rPr>
          <w:rFonts w:ascii="Times New Roman" w:hAnsi="Times New Roman" w:cs="Times New Roman"/>
          <w:b/>
          <w:bCs/>
          <w:sz w:val="24"/>
          <w:szCs w:val="24"/>
        </w:rPr>
        <w:t>Comunicat de presă</w:t>
      </w:r>
    </w:p>
    <w:p w:rsidR="00FB6D04" w:rsidRDefault="00FB6D04" w:rsidP="0078224B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44F3" w:rsidRDefault="00234DF8" w:rsidP="00982F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Conferinţa,</w:t>
      </w:r>
      <w:r w:rsidR="00FB6D04" w:rsidRPr="00BF4EFE">
        <w:rPr>
          <w:rFonts w:ascii="Times New Roman" w:hAnsi="Times New Roman" w:cs="Times New Roman"/>
          <w:sz w:val="24"/>
          <w:szCs w:val="24"/>
        </w:rPr>
        <w:t xml:space="preserve"> </w:t>
      </w:r>
      <w:r w:rsidR="006E0C14" w:rsidRPr="006E0C14">
        <w:rPr>
          <w:rFonts w:ascii="Times New Roman" w:hAnsi="Times New Roman" w:cs="Times New Roman"/>
          <w:i/>
          <w:sz w:val="24"/>
          <w:szCs w:val="24"/>
        </w:rPr>
        <w:t xml:space="preserve">Forme discursive. </w:t>
      </w:r>
      <w:r w:rsidR="0021274C">
        <w:rPr>
          <w:rFonts w:ascii="Times New Roman" w:hAnsi="Times New Roman" w:cs="Times New Roman"/>
          <w:i/>
          <w:sz w:val="24"/>
          <w:szCs w:val="24"/>
        </w:rPr>
        <w:t>Vis și realitate</w:t>
      </w:r>
      <w:r w:rsidRPr="00234DF8">
        <w:rPr>
          <w:rFonts w:ascii="Times New Roman" w:hAnsi="Times New Roman" w:cs="Times New Roman"/>
          <w:sz w:val="24"/>
          <w:szCs w:val="24"/>
        </w:rPr>
        <w:t>,</w:t>
      </w:r>
      <w:r w:rsidR="006E0C14">
        <w:rPr>
          <w:rFonts w:ascii="Times New Roman" w:hAnsi="Times New Roman" w:cs="Times New Roman"/>
          <w:sz w:val="24"/>
          <w:szCs w:val="24"/>
        </w:rPr>
        <w:t xml:space="preserve"> </w:t>
      </w:r>
      <w:r w:rsidR="00FB6D04" w:rsidRPr="00BF4EFE">
        <w:rPr>
          <w:rFonts w:ascii="Times New Roman" w:hAnsi="Times New Roman" w:cs="Times New Roman"/>
          <w:sz w:val="24"/>
          <w:szCs w:val="24"/>
        </w:rPr>
        <w:t xml:space="preserve">organizată </w:t>
      </w:r>
      <w:r w:rsidR="0021274C">
        <w:rPr>
          <w:rFonts w:ascii="Times New Roman" w:hAnsi="Times New Roman" w:cs="Times New Roman"/>
          <w:sz w:val="24"/>
          <w:szCs w:val="24"/>
        </w:rPr>
        <w:t>în perioada 27-28 octombrie 2016</w:t>
      </w:r>
      <w:r w:rsidR="00FB6D04">
        <w:rPr>
          <w:rFonts w:ascii="Times New Roman" w:hAnsi="Times New Roman" w:cs="Times New Roman"/>
          <w:sz w:val="24"/>
          <w:szCs w:val="24"/>
        </w:rPr>
        <w:t xml:space="preserve"> </w:t>
      </w:r>
      <w:r w:rsidR="00EA00A6">
        <w:rPr>
          <w:rFonts w:ascii="Times New Roman" w:hAnsi="Times New Roman" w:cs="Times New Roman"/>
          <w:sz w:val="24"/>
          <w:szCs w:val="24"/>
        </w:rPr>
        <w:t>de</w:t>
      </w:r>
      <w:r w:rsidR="00FB6D04" w:rsidRPr="00BF4EFE">
        <w:rPr>
          <w:rFonts w:ascii="Times New Roman" w:hAnsi="Times New Roman" w:cs="Times New Roman"/>
          <w:sz w:val="24"/>
          <w:szCs w:val="24"/>
        </w:rPr>
        <w:t xml:space="preserve"> Facultatea de Litere </w:t>
      </w:r>
      <w:r w:rsidR="0021274C">
        <w:rPr>
          <w:rFonts w:ascii="Times New Roman" w:hAnsi="Times New Roman" w:cs="Times New Roman"/>
          <w:sz w:val="24"/>
          <w:szCs w:val="24"/>
        </w:rPr>
        <w:t>a Universităţii „Vasile Al</w:t>
      </w:r>
      <w:r w:rsidR="006E0C14">
        <w:rPr>
          <w:rFonts w:ascii="Times New Roman" w:hAnsi="Times New Roman" w:cs="Times New Roman"/>
          <w:sz w:val="24"/>
          <w:szCs w:val="24"/>
        </w:rPr>
        <w:t>ecsandri”</w:t>
      </w:r>
      <w:r w:rsidR="00FB6D04">
        <w:rPr>
          <w:rFonts w:ascii="Times New Roman" w:hAnsi="Times New Roman" w:cs="Times New Roman"/>
          <w:sz w:val="24"/>
          <w:szCs w:val="24"/>
        </w:rPr>
        <w:t xml:space="preserve"> din </w:t>
      </w:r>
      <w:r w:rsidR="00FB6D04" w:rsidRPr="00BF4EFE">
        <w:rPr>
          <w:rFonts w:ascii="Times New Roman" w:hAnsi="Times New Roman" w:cs="Times New Roman"/>
          <w:sz w:val="24"/>
          <w:szCs w:val="24"/>
        </w:rPr>
        <w:t>Bacău, reuneşte manifestările ştiinţifice anuale</w:t>
      </w:r>
      <w:r>
        <w:rPr>
          <w:rFonts w:ascii="Times New Roman" w:hAnsi="Times New Roman" w:cs="Times New Roman"/>
          <w:sz w:val="24"/>
          <w:szCs w:val="24"/>
        </w:rPr>
        <w:t>,</w:t>
      </w:r>
      <w:r w:rsidR="00FB6D04" w:rsidRPr="00BF4EFE">
        <w:rPr>
          <w:rFonts w:ascii="Times New Roman" w:hAnsi="Times New Roman" w:cs="Times New Roman"/>
          <w:sz w:val="24"/>
          <w:szCs w:val="24"/>
        </w:rPr>
        <w:t xml:space="preserve"> organizate de grupurile din cadrul Centrului de cercetare </w:t>
      </w:r>
      <w:r w:rsidR="00EA00A6" w:rsidRPr="00BF4EFE">
        <w:rPr>
          <w:rFonts w:ascii="Times New Roman" w:hAnsi="Times New Roman" w:cs="Times New Roman"/>
          <w:sz w:val="24"/>
          <w:szCs w:val="24"/>
        </w:rPr>
        <w:t>INTERSTUD</w:t>
      </w:r>
      <w:r w:rsidR="00FB6D04" w:rsidRPr="00BF4EFE">
        <w:rPr>
          <w:rFonts w:ascii="Times New Roman" w:hAnsi="Times New Roman" w:cs="Times New Roman"/>
          <w:sz w:val="24"/>
          <w:szCs w:val="24"/>
        </w:rPr>
        <w:t xml:space="preserve"> (</w:t>
      </w:r>
      <w:r w:rsidR="00FB6D04" w:rsidRPr="00234DF8">
        <w:rPr>
          <w:rFonts w:ascii="Times New Roman" w:hAnsi="Times New Roman" w:cs="Times New Roman"/>
          <w:i/>
          <w:sz w:val="24"/>
          <w:szCs w:val="24"/>
        </w:rPr>
        <w:t>Es</w:t>
      </w:r>
      <w:r w:rsidR="0021274C" w:rsidRPr="00234DF8">
        <w:rPr>
          <w:rFonts w:ascii="Times New Roman" w:hAnsi="Times New Roman" w:cs="Times New Roman"/>
          <w:i/>
          <w:sz w:val="24"/>
          <w:szCs w:val="24"/>
        </w:rPr>
        <w:t>paces de la fiction</w:t>
      </w:r>
      <w:r w:rsidR="0021274C">
        <w:rPr>
          <w:rFonts w:ascii="Times New Roman" w:hAnsi="Times New Roman" w:cs="Times New Roman"/>
          <w:sz w:val="24"/>
          <w:szCs w:val="24"/>
        </w:rPr>
        <w:t xml:space="preserve">, ediţia a 12-a, </w:t>
      </w:r>
      <w:r w:rsidR="0021274C" w:rsidRPr="00234DF8">
        <w:rPr>
          <w:rFonts w:ascii="Times New Roman" w:hAnsi="Times New Roman" w:cs="Times New Roman"/>
          <w:i/>
          <w:sz w:val="24"/>
          <w:szCs w:val="24"/>
        </w:rPr>
        <w:t>Logos</w:t>
      </w:r>
      <w:r w:rsidR="0021274C">
        <w:rPr>
          <w:rFonts w:ascii="Times New Roman" w:hAnsi="Times New Roman" w:cs="Times New Roman"/>
          <w:sz w:val="24"/>
          <w:szCs w:val="24"/>
        </w:rPr>
        <w:t xml:space="preserve">, ediţia a 6-a, </w:t>
      </w:r>
      <w:r w:rsidR="0021274C" w:rsidRPr="00234DF8">
        <w:rPr>
          <w:rFonts w:ascii="Times New Roman" w:hAnsi="Times New Roman" w:cs="Times New Roman"/>
          <w:i/>
          <w:sz w:val="24"/>
          <w:szCs w:val="24"/>
        </w:rPr>
        <w:t>Cultural Spaces</w:t>
      </w:r>
      <w:r w:rsidR="0021274C">
        <w:rPr>
          <w:rFonts w:ascii="Times New Roman" w:hAnsi="Times New Roman" w:cs="Times New Roman"/>
          <w:sz w:val="24"/>
          <w:szCs w:val="24"/>
        </w:rPr>
        <w:t xml:space="preserve">, ediţia a 6-a, </w:t>
      </w:r>
      <w:r w:rsidR="000D44F3" w:rsidRPr="00234DF8">
        <w:rPr>
          <w:rFonts w:ascii="Times New Roman" w:hAnsi="Times New Roman" w:cs="Times New Roman"/>
          <w:i/>
          <w:sz w:val="24"/>
          <w:szCs w:val="24"/>
        </w:rPr>
        <w:t>GASIE</w:t>
      </w:r>
      <w:r w:rsidR="0021274C">
        <w:rPr>
          <w:rFonts w:ascii="Times New Roman" w:hAnsi="Times New Roman" w:cs="Times New Roman"/>
          <w:sz w:val="24"/>
          <w:szCs w:val="24"/>
        </w:rPr>
        <w:t>, ediţia a 4</w:t>
      </w:r>
      <w:r w:rsidR="00FB6D04" w:rsidRPr="00BF4EFE">
        <w:rPr>
          <w:rFonts w:ascii="Times New Roman" w:hAnsi="Times New Roman" w:cs="Times New Roman"/>
          <w:sz w:val="24"/>
          <w:szCs w:val="24"/>
        </w:rPr>
        <w:t xml:space="preserve">-a) şi </w:t>
      </w:r>
      <w:r w:rsidR="00EA00A6" w:rsidRPr="00BF4EFE">
        <w:rPr>
          <w:rFonts w:ascii="Times New Roman" w:hAnsi="Times New Roman" w:cs="Times New Roman"/>
          <w:sz w:val="24"/>
          <w:szCs w:val="24"/>
        </w:rPr>
        <w:t>CETAL</w:t>
      </w:r>
      <w:r w:rsidR="00EA00A6">
        <w:rPr>
          <w:rFonts w:ascii="Times New Roman" w:hAnsi="Times New Roman" w:cs="Times New Roman"/>
          <w:sz w:val="24"/>
          <w:szCs w:val="24"/>
        </w:rPr>
        <w:t>.</w:t>
      </w:r>
      <w:r w:rsidR="00FB6D04" w:rsidRPr="00BF4EFE">
        <w:rPr>
          <w:rFonts w:ascii="Times New Roman" w:hAnsi="Times New Roman" w:cs="Times New Roman"/>
          <w:sz w:val="24"/>
          <w:szCs w:val="24"/>
        </w:rPr>
        <w:t xml:space="preserve"> </w:t>
      </w:r>
      <w:r w:rsidR="000D44F3" w:rsidRPr="00982F8D">
        <w:rPr>
          <w:rFonts w:ascii="Times New Roman" w:hAnsi="Times New Roman" w:cs="Times New Roman"/>
          <w:sz w:val="24"/>
          <w:szCs w:val="24"/>
        </w:rPr>
        <w:t xml:space="preserve">Conferința reunește lucrări </w:t>
      </w:r>
      <w:r>
        <w:rPr>
          <w:rFonts w:ascii="Times New Roman" w:hAnsi="Times New Roman" w:cs="Times New Roman"/>
          <w:sz w:val="24"/>
          <w:szCs w:val="24"/>
        </w:rPr>
        <w:t>ale unor</w:t>
      </w:r>
      <w:r w:rsidR="00FB6D04" w:rsidRPr="00982F8D">
        <w:rPr>
          <w:rFonts w:ascii="Times New Roman" w:hAnsi="Times New Roman" w:cs="Times New Roman"/>
          <w:sz w:val="24"/>
          <w:szCs w:val="24"/>
        </w:rPr>
        <w:t xml:space="preserve"> profesori şi cercetători de la universităţi, centre şi institute de cercetare din Franţa, </w:t>
      </w:r>
      <w:r w:rsidR="00982F8D" w:rsidRPr="00982F8D">
        <w:rPr>
          <w:rFonts w:ascii="Times New Roman" w:hAnsi="Times New Roman" w:cs="Times New Roman"/>
          <w:sz w:val="24"/>
          <w:szCs w:val="24"/>
        </w:rPr>
        <w:t xml:space="preserve">Canada, </w:t>
      </w:r>
      <w:r w:rsidR="00EA00A6" w:rsidRPr="00982F8D">
        <w:rPr>
          <w:rFonts w:ascii="Times New Roman" w:hAnsi="Times New Roman" w:cs="Times New Roman"/>
          <w:sz w:val="24"/>
          <w:szCs w:val="24"/>
        </w:rPr>
        <w:t>Turcia,</w:t>
      </w:r>
      <w:r w:rsidR="00982F8D" w:rsidRPr="00982F8D">
        <w:rPr>
          <w:rFonts w:ascii="Times New Roman" w:hAnsi="Times New Roman" w:cs="Times New Roman"/>
          <w:sz w:val="24"/>
          <w:szCs w:val="24"/>
        </w:rPr>
        <w:t xml:space="preserve"> Polonia, Argentina, Rusia, Iran</w:t>
      </w:r>
      <w:r w:rsidR="00EA00A6" w:rsidRPr="00982F8D">
        <w:rPr>
          <w:rFonts w:ascii="Times New Roman" w:hAnsi="Times New Roman" w:cs="Times New Roman"/>
          <w:sz w:val="24"/>
          <w:szCs w:val="24"/>
        </w:rPr>
        <w:t xml:space="preserve"> </w:t>
      </w:r>
      <w:r w:rsidR="00FB6D04" w:rsidRPr="00982F8D">
        <w:rPr>
          <w:rFonts w:ascii="Times New Roman" w:hAnsi="Times New Roman" w:cs="Times New Roman"/>
          <w:sz w:val="24"/>
          <w:szCs w:val="24"/>
        </w:rPr>
        <w:t xml:space="preserve">şi România. </w:t>
      </w:r>
    </w:p>
    <w:p w:rsidR="000D44F3" w:rsidRDefault="00FB6D04" w:rsidP="00982F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F4EFE">
        <w:rPr>
          <w:rFonts w:ascii="Times New Roman" w:hAnsi="Times New Roman" w:cs="Times New Roman"/>
          <w:sz w:val="24"/>
          <w:szCs w:val="24"/>
        </w:rPr>
        <w:t>Acest proiect unitar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4EFE">
        <w:rPr>
          <w:rFonts w:ascii="Times New Roman" w:hAnsi="Times New Roman" w:cs="Times New Roman"/>
          <w:sz w:val="24"/>
          <w:szCs w:val="24"/>
        </w:rPr>
        <w:t>îşi propune să ofere comunităţii ştiinţifice şi academice naţionale şi internaţionale un prilej de întâlniri şi</w:t>
      </w:r>
      <w:r>
        <w:rPr>
          <w:rFonts w:ascii="Times New Roman" w:hAnsi="Times New Roman" w:cs="Times New Roman"/>
          <w:sz w:val="24"/>
          <w:szCs w:val="24"/>
        </w:rPr>
        <w:t xml:space="preserve"> de dezbateri interdisciplinare axate pe probleme de actualitate în ceea ce priveşte</w:t>
      </w:r>
      <w:r w:rsidR="000D44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>S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>emantica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 xml:space="preserve">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>lumilor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 xml:space="preserve">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>posibile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>;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V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isul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 xml:space="preserve"> ca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semn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 xml:space="preserve"> al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realității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;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R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ealitatea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 xml:space="preserve"> ca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proiecție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 xml:space="preserve"> a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visului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;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V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isul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 xml:space="preserve">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și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 xml:space="preserve"> utopia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politică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;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r w:rsidR="006B074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en-GB"/>
        </w:rPr>
        <w:t>L</w:t>
      </w:r>
      <w:r w:rsidR="000D44F3" w:rsidRPr="000D44F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en-GB"/>
        </w:rPr>
        <w:t>a mise en scène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 xml:space="preserve"> a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>realității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 xml:space="preserve">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>prin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en-GB"/>
        </w:rPr>
        <w:t xml:space="preserve"> vis;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P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oetica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visului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;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M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etafor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a</w:t>
      </w:r>
      <w:proofErr w:type="spellEnd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și</w:t>
      </w:r>
      <w:proofErr w:type="spellEnd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dimensiunile</w:t>
      </w:r>
      <w:proofErr w:type="spellEnd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fantasticului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;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T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ranspunerea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discursivă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a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oniricului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–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funcți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e</w:t>
      </w:r>
      <w:proofErr w:type="spellEnd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lingvistică</w:t>
      </w:r>
      <w:proofErr w:type="spellEnd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și</w:t>
      </w:r>
      <w:proofErr w:type="spellEnd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joc</w:t>
      </w:r>
      <w:proofErr w:type="spellEnd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de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limbaj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;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Fantasticul</w:t>
      </w:r>
      <w:proofErr w:type="spellEnd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.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M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ărci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discursive;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L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ogica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povestirii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fantastice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;</w:t>
      </w:r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T</w:t>
      </w:r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extul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ficţional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.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Repere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</w:t>
      </w:r>
      <w:proofErr w:type="spellStart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didactice</w:t>
      </w:r>
      <w:proofErr w:type="spellEnd"/>
      <w:r w:rsidR="000D44F3" w:rsidRPr="000D44F3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.</w:t>
      </w:r>
    </w:p>
    <w:p w:rsidR="00FB6D04" w:rsidRDefault="00FB6D04" w:rsidP="00982F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Desch</w:t>
      </w:r>
      <w:r w:rsidR="0021274C">
        <w:rPr>
          <w:rFonts w:ascii="Times New Roman" w:hAnsi="Times New Roman" w:cs="Times New Roman"/>
          <w:sz w:val="24"/>
          <w:szCs w:val="24"/>
          <w:lang w:val="it-IT"/>
        </w:rPr>
        <w:t>iderea oficială va avea loc pe 28 octombrie</w:t>
      </w:r>
      <w:r w:rsidR="006E0C14">
        <w:rPr>
          <w:rFonts w:ascii="Times New Roman" w:hAnsi="Times New Roman" w:cs="Times New Roman"/>
          <w:sz w:val="24"/>
          <w:szCs w:val="24"/>
          <w:lang w:val="it-IT"/>
        </w:rPr>
        <w:t xml:space="preserve"> 201</w:t>
      </w:r>
      <w:r w:rsidR="0021274C">
        <w:rPr>
          <w:rFonts w:ascii="Times New Roman" w:hAnsi="Times New Roman" w:cs="Times New Roman"/>
          <w:sz w:val="24"/>
          <w:szCs w:val="24"/>
          <w:lang w:val="it-IT"/>
        </w:rPr>
        <w:t>6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982F8D">
        <w:rPr>
          <w:rFonts w:ascii="Times New Roman" w:hAnsi="Times New Roman" w:cs="Times New Roman"/>
          <w:sz w:val="24"/>
          <w:szCs w:val="24"/>
          <w:lang w:val="it-IT"/>
        </w:rPr>
        <w:t>ora 10:</w:t>
      </w:r>
      <w:r w:rsidR="0021274C">
        <w:rPr>
          <w:rFonts w:ascii="Times New Roman" w:hAnsi="Times New Roman" w:cs="Times New Roman"/>
          <w:sz w:val="24"/>
          <w:szCs w:val="24"/>
          <w:lang w:val="it-IT"/>
        </w:rPr>
        <w:t>15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în </w:t>
      </w:r>
      <w:r w:rsidR="00982F8D">
        <w:rPr>
          <w:rFonts w:ascii="Times New Roman" w:hAnsi="Times New Roman" w:cs="Times New Roman"/>
          <w:sz w:val="24"/>
          <w:szCs w:val="24"/>
          <w:lang w:val="it-IT"/>
        </w:rPr>
        <w:t xml:space="preserve">corpul C, etaj I, </w:t>
      </w:r>
      <w:r w:rsidR="0021274C">
        <w:rPr>
          <w:rFonts w:ascii="Times New Roman" w:hAnsi="Times New Roman" w:cs="Times New Roman"/>
          <w:sz w:val="24"/>
          <w:szCs w:val="24"/>
          <w:lang w:val="it-IT"/>
        </w:rPr>
        <w:t>Amfiteatrul „Dumitru Alistar”</w:t>
      </w:r>
      <w:r w:rsidR="00982F8D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982F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F8D" w:rsidRDefault="00982F8D" w:rsidP="00243F55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82F8D" w:rsidRDefault="00982F8D" w:rsidP="00243F55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6D04" w:rsidRDefault="000D44F3" w:rsidP="00243F55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Prorector pentru</w:t>
      </w:r>
      <w:r w:rsidR="00FB6D04">
        <w:rPr>
          <w:rFonts w:ascii="Times New Roman" w:hAnsi="Times New Roman" w:cs="Times New Roman"/>
          <w:sz w:val="24"/>
          <w:szCs w:val="24"/>
        </w:rPr>
        <w:t xml:space="preserve"> etica şi ima</w:t>
      </w:r>
      <w:r w:rsidR="00FB6D04" w:rsidRPr="00243F55">
        <w:rPr>
          <w:rFonts w:ascii="Times New Roman" w:hAnsi="Times New Roman" w:cs="Times New Roman"/>
          <w:sz w:val="24"/>
          <w:szCs w:val="24"/>
        </w:rPr>
        <w:t>ginea universităţii,</w:t>
      </w:r>
    </w:p>
    <w:p w:rsidR="00FB6D04" w:rsidRPr="00243F55" w:rsidRDefault="00FB6D04" w:rsidP="00243F55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6D04" w:rsidRPr="000D44F3" w:rsidRDefault="008C0754" w:rsidP="000D44F3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Conf. </w:t>
      </w:r>
      <w:r w:rsidR="00FB6D04" w:rsidRPr="00243F55">
        <w:rPr>
          <w:rFonts w:ascii="Times New Roman" w:hAnsi="Times New Roman" w:cs="Times New Roman"/>
          <w:sz w:val="24"/>
          <w:szCs w:val="24"/>
        </w:rPr>
        <w:t>univ. dr. Cristina CÎRTIŢĂ-BUZOIANU</w:t>
      </w:r>
    </w:p>
    <w:sectPr w:rsidR="00FB6D04" w:rsidRPr="000D44F3" w:rsidSect="007001A8">
      <w:headerReference w:type="default" r:id="rId12"/>
      <w:footerReference w:type="default" r:id="rId13"/>
      <w:pgSz w:w="11906" w:h="16838" w:code="9"/>
      <w:pgMar w:top="567" w:right="567" w:bottom="851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2E8" w:rsidRDefault="004322E8" w:rsidP="002505BA">
      <w:pPr>
        <w:spacing w:after="0" w:line="240" w:lineRule="auto"/>
      </w:pPr>
      <w:r>
        <w:separator/>
      </w:r>
    </w:p>
  </w:endnote>
  <w:endnote w:type="continuationSeparator" w:id="0">
    <w:p w:rsidR="004322E8" w:rsidRDefault="004322E8" w:rsidP="00250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 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04" w:rsidRDefault="00FB6D04" w:rsidP="007F0E0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2E8" w:rsidRDefault="004322E8" w:rsidP="002505BA">
      <w:pPr>
        <w:spacing w:after="0" w:line="240" w:lineRule="auto"/>
      </w:pPr>
      <w:r>
        <w:separator/>
      </w:r>
    </w:p>
  </w:footnote>
  <w:footnote w:type="continuationSeparator" w:id="0">
    <w:p w:rsidR="004322E8" w:rsidRDefault="004322E8" w:rsidP="00250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989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1989"/>
    </w:tblGrid>
    <w:tr w:rsidR="008C0754" w:rsidRPr="00561A19" w:rsidTr="008C0754">
      <w:trPr>
        <w:trHeight w:val="1877"/>
        <w:jc w:val="center"/>
      </w:trPr>
      <w:tc>
        <w:tcPr>
          <w:tcW w:w="1989" w:type="dxa"/>
          <w:vAlign w:val="center"/>
        </w:tcPr>
        <w:p w:rsidR="008C0754" w:rsidRPr="00561A19" w:rsidRDefault="008C0754" w:rsidP="008C0754">
          <w:pPr>
            <w:rPr>
              <w:sz w:val="24"/>
              <w:szCs w:val="24"/>
              <w:lang w:eastAsia="es-ES"/>
            </w:rPr>
          </w:pPr>
        </w:p>
      </w:tc>
    </w:tr>
  </w:tbl>
  <w:p w:rsidR="00FB6D04" w:rsidRPr="002505BA" w:rsidRDefault="00FB6D04" w:rsidP="002505BA">
    <w:pPr>
      <w:pStyle w:val="Header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00B4"/>
    <w:multiLevelType w:val="multilevel"/>
    <w:tmpl w:val="2EC2213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6BFB5835"/>
    <w:multiLevelType w:val="singleLevel"/>
    <w:tmpl w:val="73E6AC1E"/>
    <w:lvl w:ilvl="0">
      <w:start w:val="1"/>
      <w:numFmt w:val="upperRoman"/>
      <w:pStyle w:val="Heading7"/>
      <w:lvlText w:val="%1."/>
      <w:lvlJc w:val="left"/>
      <w:pPr>
        <w:tabs>
          <w:tab w:val="num" w:pos="730"/>
        </w:tabs>
        <w:ind w:left="730" w:hanging="720"/>
      </w:pPr>
      <w:rPr>
        <w:rFonts w:hint="default"/>
      </w:rPr>
    </w:lvl>
  </w:abstractNum>
  <w:abstractNum w:abstractNumId="2">
    <w:nsid w:val="7258576C"/>
    <w:multiLevelType w:val="hybridMultilevel"/>
    <w:tmpl w:val="28883180"/>
    <w:lvl w:ilvl="0" w:tplc="CD4449CA">
      <w:start w:val="2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doNotTrackMove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096E"/>
    <w:rsid w:val="00006852"/>
    <w:rsid w:val="000A22CD"/>
    <w:rsid w:val="000D44F3"/>
    <w:rsid w:val="000E28D2"/>
    <w:rsid w:val="00104AFF"/>
    <w:rsid w:val="00135F35"/>
    <w:rsid w:val="001A730D"/>
    <w:rsid w:val="001B3EA8"/>
    <w:rsid w:val="001C4BB3"/>
    <w:rsid w:val="0021274C"/>
    <w:rsid w:val="00234DF8"/>
    <w:rsid w:val="00243F55"/>
    <w:rsid w:val="002505BA"/>
    <w:rsid w:val="002F5209"/>
    <w:rsid w:val="0030384B"/>
    <w:rsid w:val="0034096E"/>
    <w:rsid w:val="00346DC3"/>
    <w:rsid w:val="003668D4"/>
    <w:rsid w:val="003F4061"/>
    <w:rsid w:val="00413649"/>
    <w:rsid w:val="004322E8"/>
    <w:rsid w:val="0048554E"/>
    <w:rsid w:val="00561A19"/>
    <w:rsid w:val="00661E7C"/>
    <w:rsid w:val="006B0748"/>
    <w:rsid w:val="006D7054"/>
    <w:rsid w:val="006E0C14"/>
    <w:rsid w:val="007001A8"/>
    <w:rsid w:val="0078224B"/>
    <w:rsid w:val="007C46ED"/>
    <w:rsid w:val="007C5FD3"/>
    <w:rsid w:val="007F0E0B"/>
    <w:rsid w:val="008156DA"/>
    <w:rsid w:val="00857B94"/>
    <w:rsid w:val="00865737"/>
    <w:rsid w:val="00866D46"/>
    <w:rsid w:val="008A4A9C"/>
    <w:rsid w:val="008B35A6"/>
    <w:rsid w:val="008C0754"/>
    <w:rsid w:val="00982658"/>
    <w:rsid w:val="00982F8D"/>
    <w:rsid w:val="00A41D02"/>
    <w:rsid w:val="00A74C81"/>
    <w:rsid w:val="00B07EF0"/>
    <w:rsid w:val="00BF4EFE"/>
    <w:rsid w:val="00C96964"/>
    <w:rsid w:val="00CA417A"/>
    <w:rsid w:val="00DF0442"/>
    <w:rsid w:val="00E12F75"/>
    <w:rsid w:val="00EA00A6"/>
    <w:rsid w:val="00EF7BB1"/>
    <w:rsid w:val="00F821EE"/>
    <w:rsid w:val="00F93A15"/>
    <w:rsid w:val="00F95F14"/>
    <w:rsid w:val="00F96DA9"/>
    <w:rsid w:val="00FB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5A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5BA"/>
  </w:style>
  <w:style w:type="paragraph" w:styleId="Footer">
    <w:name w:val="footer"/>
    <w:basedOn w:val="Normal"/>
    <w:link w:val="Foot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5BA"/>
  </w:style>
  <w:style w:type="paragraph" w:styleId="BalloonText">
    <w:name w:val="Balloon Text"/>
    <w:basedOn w:val="Normal"/>
    <w:link w:val="BalloonTextCha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ub.r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269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Bacău, 06 mai 2014</vt:lpstr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Bacău, 06 mai 2014</dc:title>
  <dc:subject/>
  <dc:creator>Apavaloaei</dc:creator>
  <cp:keywords/>
  <dc:description/>
  <cp:lastModifiedBy>Cristina</cp:lastModifiedBy>
  <cp:revision>20</cp:revision>
  <cp:lastPrinted>2014-04-04T07:13:00Z</cp:lastPrinted>
  <dcterms:created xsi:type="dcterms:W3CDTF">2014-05-03T12:17:00Z</dcterms:created>
  <dcterms:modified xsi:type="dcterms:W3CDTF">2016-10-24T14:46:00Z</dcterms:modified>
</cp:coreProperties>
</file>