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F732F6" w:rsidRPr="00F732F6" w:rsidTr="00F732F6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F732F6" w:rsidRPr="00F732F6" w:rsidRDefault="00F732F6" w:rsidP="00F7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F732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UnivBacau nou" style="width:102pt;height:88.5pt;visibility:visible;mso-wrap-style:square">
                  <v:imagedata r:id="rId9" o:title="UnivBacau nou"/>
                </v:shape>
              </w:pict>
            </w:r>
          </w:p>
        </w:tc>
        <w:tc>
          <w:tcPr>
            <w:tcW w:w="5535" w:type="dxa"/>
          </w:tcPr>
          <w:p w:rsidR="00F732F6" w:rsidRPr="00F732F6" w:rsidRDefault="00F732F6" w:rsidP="00F732F6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F732F6" w:rsidRPr="00F732F6" w:rsidRDefault="00F732F6" w:rsidP="00F732F6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32F6">
              <w:rPr>
                <w:rFonts w:ascii="Times New Roman" w:hAnsi="Times New Roman" w:cs="Times New Roman"/>
                <w:b/>
                <w:sz w:val="28"/>
                <w:szCs w:val="28"/>
              </w:rPr>
              <w:t>ROMÂNIA</w:t>
            </w:r>
          </w:p>
          <w:p w:rsidR="00F732F6" w:rsidRPr="00F732F6" w:rsidRDefault="00F732F6" w:rsidP="00F732F6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32F6">
              <w:rPr>
                <w:rFonts w:ascii="Times New Roman" w:hAnsi="Times New Roman" w:cs="Times New Roman"/>
                <w:sz w:val="20"/>
                <w:szCs w:val="20"/>
              </w:rPr>
              <w:t>MINISTERUL EDUCAŢIEI ŞI CERCETĂRII ŞTIINŢIFICE</w:t>
            </w:r>
          </w:p>
          <w:p w:rsidR="00F732F6" w:rsidRPr="00F732F6" w:rsidRDefault="00F732F6" w:rsidP="00F732F6">
            <w:pPr>
              <w:keepNext/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hAnsi="Times New Roman" w:cs="Times New Roman"/>
                <w:sz w:val="20"/>
                <w:szCs w:val="20"/>
              </w:rPr>
            </w:pPr>
            <w:r w:rsidRPr="00F732F6">
              <w:rPr>
                <w:rFonts w:ascii="Times New Roman" w:hAnsi="Times New Roman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F732F6" w:rsidRPr="00F732F6" w:rsidRDefault="00F732F6" w:rsidP="00F732F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32F6">
              <w:rPr>
                <w:rFonts w:ascii="Times New Roman" w:eastAsia="Times New Roman" w:hAnsi="Times New Roman" w:cs="Times New Roman"/>
                <w:sz w:val="20"/>
                <w:szCs w:val="20"/>
              </w:rPr>
              <w:t>Calea Mărăşeşti, Nr. 157, Bacău 600115</w:t>
            </w:r>
          </w:p>
          <w:p w:rsidR="00F732F6" w:rsidRPr="00F732F6" w:rsidRDefault="00F732F6" w:rsidP="00F732F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32F6">
              <w:rPr>
                <w:rFonts w:ascii="Times New Roman" w:eastAsia="Times New Roman" w:hAnsi="Times New Roman" w:cs="Times New Roman"/>
                <w:sz w:val="20"/>
                <w:szCs w:val="20"/>
              </w:rPr>
              <w:t>Tel. +40-234-542411, tel./fax +40-234-545753</w:t>
            </w:r>
          </w:p>
          <w:p w:rsidR="00F732F6" w:rsidRPr="00F732F6" w:rsidRDefault="00F732F6" w:rsidP="00F732F6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hyperlink r:id="rId10" w:history="1">
              <w:r w:rsidRPr="00F732F6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Pr="00F732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 e-mail: </w:t>
            </w:r>
            <w:hyperlink r:id="rId11" w:history="1">
              <w:r w:rsidRPr="00F732F6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F732F6" w:rsidRPr="00F732F6" w:rsidRDefault="00F732F6" w:rsidP="00F7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en-US" w:eastAsia="es-ES"/>
              </w:rPr>
            </w:pPr>
            <w:r w:rsidRPr="00F732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pict>
                <v:shape id="Picture 4" o:spid="_x0000_i1026" type="#_x0000_t75" style="width:119.25pt;height:39.75pt;visibility:visible;mso-wrap-style:square">
                  <v:imagedata r:id="rId12" o:title=""/>
                </v:shape>
              </w:pict>
            </w:r>
          </w:p>
          <w:p w:rsidR="00F732F6" w:rsidRPr="00F732F6" w:rsidRDefault="00F732F6" w:rsidP="00F732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F732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o-RO"/>
              </w:rPr>
              <w:pict>
                <v:shape id="Picture 1" o:spid="_x0000_i1025" type="#_x0000_t75" style="width:54pt;height:48.75pt;visibility:visible;mso-wrap-style:square">
                  <v:imagedata r:id="rId13" o:title=""/>
                </v:shape>
              </w:pict>
            </w:r>
          </w:p>
        </w:tc>
      </w:tr>
    </w:tbl>
    <w:p w:rsidR="00FB6D04" w:rsidRDefault="00FB6D04" w:rsidP="00F732F6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B6D04" w:rsidRDefault="00FB6D04" w:rsidP="0078224B">
      <w:pPr>
        <w:tabs>
          <w:tab w:val="center" w:pos="2268"/>
          <w:tab w:val="center" w:pos="7371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E0C14" w:rsidRDefault="00FB6D04" w:rsidP="00BF4EFE">
      <w:pPr>
        <w:tabs>
          <w:tab w:val="center" w:pos="2268"/>
          <w:tab w:val="left" w:pos="3780"/>
          <w:tab w:val="center" w:pos="7371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224B">
        <w:rPr>
          <w:rFonts w:ascii="Times New Roman" w:hAnsi="Times New Roman" w:cs="Times New Roman"/>
          <w:b/>
          <w:bCs/>
          <w:sz w:val="28"/>
          <w:szCs w:val="28"/>
        </w:rPr>
        <w:t>Conferinţa Internaţională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B6D04" w:rsidRPr="00BF4EFE" w:rsidRDefault="006E0C14" w:rsidP="00BF4EFE">
      <w:pPr>
        <w:tabs>
          <w:tab w:val="center" w:pos="2268"/>
          <w:tab w:val="left" w:pos="3780"/>
          <w:tab w:val="center" w:pos="7371"/>
        </w:tabs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Forme discursive. Noi perspective – limbă, literatură, comunicare</w:t>
      </w:r>
    </w:p>
    <w:p w:rsidR="00FB6D04" w:rsidRPr="0078224B" w:rsidRDefault="00FB6D04" w:rsidP="0078224B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224B">
        <w:rPr>
          <w:rFonts w:ascii="Times New Roman" w:hAnsi="Times New Roman" w:cs="Times New Roman"/>
          <w:b/>
          <w:bCs/>
          <w:sz w:val="24"/>
          <w:szCs w:val="24"/>
        </w:rPr>
        <w:t>Comunicat de presă</w:t>
      </w:r>
    </w:p>
    <w:p w:rsidR="00FB6D04" w:rsidRDefault="00FB6D04" w:rsidP="0078224B">
      <w:pPr>
        <w:tabs>
          <w:tab w:val="center" w:pos="2268"/>
          <w:tab w:val="center" w:pos="737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B6D04" w:rsidRDefault="00FB6D04" w:rsidP="00857B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EFE">
        <w:rPr>
          <w:rFonts w:ascii="Times New Roman" w:hAnsi="Times New Roman" w:cs="Times New Roman"/>
          <w:sz w:val="24"/>
          <w:szCs w:val="24"/>
        </w:rPr>
        <w:t xml:space="preserve">Conferinţa, </w:t>
      </w:r>
      <w:r w:rsidR="006E0C14" w:rsidRPr="006E0C14">
        <w:rPr>
          <w:rFonts w:ascii="Times New Roman" w:hAnsi="Times New Roman" w:cs="Times New Roman"/>
          <w:i/>
          <w:sz w:val="24"/>
          <w:szCs w:val="24"/>
        </w:rPr>
        <w:t>Forme discursive. Noi perspective – limbă, literatură, comunicare</w:t>
      </w:r>
      <w:r w:rsidR="006E0C14">
        <w:rPr>
          <w:rFonts w:ascii="Times New Roman" w:hAnsi="Times New Roman" w:cs="Times New Roman"/>
          <w:sz w:val="24"/>
          <w:szCs w:val="24"/>
        </w:rPr>
        <w:t xml:space="preserve">, </w:t>
      </w:r>
      <w:r w:rsidRPr="00BF4EFE">
        <w:rPr>
          <w:rFonts w:ascii="Times New Roman" w:hAnsi="Times New Roman" w:cs="Times New Roman"/>
          <w:sz w:val="24"/>
          <w:szCs w:val="24"/>
        </w:rPr>
        <w:t xml:space="preserve">organizată </w:t>
      </w:r>
      <w:r w:rsidR="00EA00A6">
        <w:rPr>
          <w:rFonts w:ascii="Times New Roman" w:hAnsi="Times New Roman" w:cs="Times New Roman"/>
          <w:sz w:val="24"/>
          <w:szCs w:val="24"/>
        </w:rPr>
        <w:t>în perioada 7-9</w:t>
      </w:r>
      <w:r w:rsidR="006E0C14">
        <w:rPr>
          <w:rFonts w:ascii="Times New Roman" w:hAnsi="Times New Roman" w:cs="Times New Roman"/>
          <w:sz w:val="24"/>
          <w:szCs w:val="24"/>
        </w:rPr>
        <w:t xml:space="preserve"> mai 2015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00A6">
        <w:rPr>
          <w:rFonts w:ascii="Times New Roman" w:hAnsi="Times New Roman" w:cs="Times New Roman"/>
          <w:sz w:val="24"/>
          <w:szCs w:val="24"/>
        </w:rPr>
        <w:t>de</w:t>
      </w:r>
      <w:r w:rsidRPr="00BF4EFE">
        <w:rPr>
          <w:rFonts w:ascii="Times New Roman" w:hAnsi="Times New Roman" w:cs="Times New Roman"/>
          <w:sz w:val="24"/>
          <w:szCs w:val="24"/>
        </w:rPr>
        <w:t xml:space="preserve"> Facultatea de Litere </w:t>
      </w:r>
      <w:r w:rsidR="001A1541">
        <w:rPr>
          <w:rFonts w:ascii="Times New Roman" w:hAnsi="Times New Roman" w:cs="Times New Roman"/>
          <w:sz w:val="24"/>
          <w:szCs w:val="24"/>
        </w:rPr>
        <w:t>a Universităţii „Vasile Al</w:t>
      </w:r>
      <w:r w:rsidR="006E0C14">
        <w:rPr>
          <w:rFonts w:ascii="Times New Roman" w:hAnsi="Times New Roman" w:cs="Times New Roman"/>
          <w:sz w:val="24"/>
          <w:szCs w:val="24"/>
        </w:rPr>
        <w:t>ecsandri”</w:t>
      </w:r>
      <w:r>
        <w:rPr>
          <w:rFonts w:ascii="Times New Roman" w:hAnsi="Times New Roman" w:cs="Times New Roman"/>
          <w:sz w:val="24"/>
          <w:szCs w:val="24"/>
        </w:rPr>
        <w:t xml:space="preserve"> din </w:t>
      </w:r>
      <w:r w:rsidRPr="00BF4EFE">
        <w:rPr>
          <w:rFonts w:ascii="Times New Roman" w:hAnsi="Times New Roman" w:cs="Times New Roman"/>
          <w:sz w:val="24"/>
          <w:szCs w:val="24"/>
        </w:rPr>
        <w:t xml:space="preserve">Bacău, reuneşte manifestările ştiinţifice anuale organizate de grupurile de cercetare din cadrul Centrului de cercetare </w:t>
      </w:r>
      <w:r w:rsidR="00EA00A6" w:rsidRPr="00BF4EFE">
        <w:rPr>
          <w:rFonts w:ascii="Times New Roman" w:hAnsi="Times New Roman" w:cs="Times New Roman"/>
          <w:sz w:val="24"/>
          <w:szCs w:val="24"/>
        </w:rPr>
        <w:t>INTERSTUD</w:t>
      </w:r>
      <w:r w:rsidRPr="00BF4EFE">
        <w:rPr>
          <w:rFonts w:ascii="Times New Roman" w:hAnsi="Times New Roman" w:cs="Times New Roman"/>
          <w:sz w:val="24"/>
          <w:szCs w:val="24"/>
        </w:rPr>
        <w:t xml:space="preserve"> (Es</w:t>
      </w:r>
      <w:r w:rsidR="006E0C14">
        <w:rPr>
          <w:rFonts w:ascii="Times New Roman" w:hAnsi="Times New Roman" w:cs="Times New Roman"/>
          <w:sz w:val="24"/>
          <w:szCs w:val="24"/>
        </w:rPr>
        <w:t>paces de la fiction, ediţia a 11-a, Logos, ediţia a 5-a, Cultural Spaces, ediţia a 5-a, Gasie, ediţia a 3</w:t>
      </w:r>
      <w:r w:rsidRPr="00BF4EFE">
        <w:rPr>
          <w:rFonts w:ascii="Times New Roman" w:hAnsi="Times New Roman" w:cs="Times New Roman"/>
          <w:sz w:val="24"/>
          <w:szCs w:val="24"/>
        </w:rPr>
        <w:t xml:space="preserve">-a) şi </w:t>
      </w:r>
      <w:r w:rsidR="00EA00A6" w:rsidRPr="00BF4EFE">
        <w:rPr>
          <w:rFonts w:ascii="Times New Roman" w:hAnsi="Times New Roman" w:cs="Times New Roman"/>
          <w:sz w:val="24"/>
          <w:szCs w:val="24"/>
        </w:rPr>
        <w:t>CETAL</w:t>
      </w:r>
      <w:r w:rsidR="00EA00A6">
        <w:rPr>
          <w:rFonts w:ascii="Times New Roman" w:hAnsi="Times New Roman" w:cs="Times New Roman"/>
          <w:sz w:val="24"/>
          <w:szCs w:val="24"/>
        </w:rPr>
        <w:t>.</w:t>
      </w:r>
      <w:r w:rsidRPr="00BF4E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 conferinţă vor participa </w:t>
      </w:r>
      <w:r w:rsidR="00EA00A6">
        <w:rPr>
          <w:rFonts w:ascii="Times New Roman" w:hAnsi="Times New Roman" w:cs="Times New Roman"/>
          <w:sz w:val="24"/>
          <w:szCs w:val="24"/>
        </w:rPr>
        <w:t xml:space="preserve">80 de </w:t>
      </w:r>
      <w:r>
        <w:rPr>
          <w:rFonts w:ascii="Times New Roman" w:hAnsi="Times New Roman" w:cs="Times New Roman"/>
          <w:sz w:val="24"/>
          <w:szCs w:val="24"/>
        </w:rPr>
        <w:t xml:space="preserve">profesori şi cercetători de la universităţi, centre şi institute de cercetare din Franţa, </w:t>
      </w:r>
      <w:r w:rsidR="001A1541">
        <w:rPr>
          <w:rFonts w:ascii="Times New Roman" w:hAnsi="Times New Roman" w:cs="Times New Roman"/>
          <w:sz w:val="24"/>
          <w:szCs w:val="24"/>
        </w:rPr>
        <w:t xml:space="preserve">Belgia, </w:t>
      </w:r>
      <w:r w:rsidR="006E0C14">
        <w:rPr>
          <w:rFonts w:ascii="Times New Roman" w:hAnsi="Times New Roman" w:cs="Times New Roman"/>
          <w:sz w:val="24"/>
          <w:szCs w:val="24"/>
        </w:rPr>
        <w:t>Canada,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00A6">
        <w:rPr>
          <w:rFonts w:ascii="Times New Roman" w:hAnsi="Times New Roman" w:cs="Times New Roman"/>
          <w:sz w:val="24"/>
          <w:szCs w:val="24"/>
        </w:rPr>
        <w:t>Turcia, Spania, Australia,</w:t>
      </w:r>
      <w:r w:rsidR="00EA00A6" w:rsidRPr="00EA00A6">
        <w:t xml:space="preserve"> </w:t>
      </w:r>
      <w:r w:rsidR="001A1541">
        <w:rPr>
          <w:rFonts w:ascii="Times New Roman" w:hAnsi="Times New Roman" w:cs="Times New Roman"/>
          <w:sz w:val="24"/>
          <w:szCs w:val="24"/>
        </w:rPr>
        <w:t>Rusia, Iran</w:t>
      </w:r>
      <w:r w:rsidR="00EA00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şi România. </w:t>
      </w:r>
    </w:p>
    <w:p w:rsidR="00FB6D04" w:rsidRPr="00F732F6" w:rsidRDefault="00FB6D04" w:rsidP="00F732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EFE">
        <w:rPr>
          <w:rFonts w:ascii="Times New Roman" w:hAnsi="Times New Roman" w:cs="Times New Roman"/>
          <w:sz w:val="24"/>
          <w:szCs w:val="24"/>
        </w:rPr>
        <w:t>Acest proiect unitar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4EFE">
        <w:rPr>
          <w:rFonts w:ascii="Times New Roman" w:hAnsi="Times New Roman" w:cs="Times New Roman"/>
          <w:sz w:val="24"/>
          <w:szCs w:val="24"/>
        </w:rPr>
        <w:t>îşi propune să ofere comunităţii ştiinţifice şi academice naţionale şi internaţionale un prilej de întâlniri şi</w:t>
      </w:r>
      <w:r>
        <w:rPr>
          <w:rFonts w:ascii="Times New Roman" w:hAnsi="Times New Roman" w:cs="Times New Roman"/>
          <w:sz w:val="24"/>
          <w:szCs w:val="24"/>
        </w:rPr>
        <w:t xml:space="preserve"> de dezbateri interdisciplinare axate pe probleme de actualitate </w:t>
      </w:r>
      <w:r w:rsidR="001A1541">
        <w:rPr>
          <w:rFonts w:ascii="Times New Roman" w:hAnsi="Times New Roman" w:cs="Times New Roman"/>
          <w:sz w:val="24"/>
          <w:szCs w:val="24"/>
        </w:rPr>
        <w:t>privind analiza discursului</w:t>
      </w:r>
      <w:r w:rsidR="001A1541">
        <w:rPr>
          <w:rFonts w:ascii="Times New Roman" w:hAnsi="Times New Roman" w:cs="Times New Roman"/>
          <w:sz w:val="24"/>
          <w:szCs w:val="24"/>
          <w:lang w:val="it-IT"/>
        </w:rPr>
        <w:t xml:space="preserve">.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it-IT"/>
        </w:rPr>
        <w:t>Desch</w:t>
      </w:r>
      <w:r w:rsidR="006E0C14">
        <w:rPr>
          <w:rFonts w:ascii="Times New Roman" w:hAnsi="Times New Roman" w:cs="Times New Roman"/>
          <w:sz w:val="24"/>
          <w:szCs w:val="24"/>
          <w:lang w:val="it-IT"/>
        </w:rPr>
        <w:t>iderea oficială va avea loc pe 7 mai 201</w:t>
      </w:r>
      <w:r w:rsidR="008C0754">
        <w:rPr>
          <w:rFonts w:ascii="Times New Roman" w:hAnsi="Times New Roman" w:cs="Times New Roman"/>
          <w:sz w:val="24"/>
          <w:szCs w:val="24"/>
          <w:lang w:val="it-IT"/>
        </w:rPr>
        <w:t>5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135F35">
        <w:rPr>
          <w:rFonts w:ascii="Times New Roman" w:hAnsi="Times New Roman" w:cs="Times New Roman"/>
          <w:sz w:val="24"/>
          <w:szCs w:val="24"/>
          <w:lang w:val="it-IT"/>
        </w:rPr>
        <w:t>ora 9.0</w:t>
      </w:r>
      <w:r w:rsidRPr="001C4BB3">
        <w:rPr>
          <w:rFonts w:ascii="Times New Roman" w:hAnsi="Times New Roman" w:cs="Times New Roman"/>
          <w:sz w:val="24"/>
          <w:szCs w:val="24"/>
          <w:lang w:val="it-IT"/>
        </w:rPr>
        <w:t>0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, în </w:t>
      </w:r>
      <w:r w:rsidR="00EA00A6">
        <w:rPr>
          <w:rFonts w:ascii="Times New Roman" w:hAnsi="Times New Roman" w:cs="Times New Roman"/>
          <w:sz w:val="24"/>
          <w:szCs w:val="24"/>
          <w:lang w:val="it-IT"/>
        </w:rPr>
        <w:t>Aula Universităţii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6E0C14">
        <w:rPr>
          <w:rFonts w:ascii="Times New Roman" w:hAnsi="Times New Roman" w:cs="Times New Roman"/>
          <w:sz w:val="24"/>
          <w:szCs w:val="24"/>
          <w:lang w:val="it-IT"/>
        </w:rPr>
        <w:t>urmată de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conferinţe în plen susţinute de </w:t>
      </w:r>
      <w:r w:rsidR="008C0754" w:rsidRPr="008C0754">
        <w:rPr>
          <w:rFonts w:ascii="Times New Roman" w:hAnsi="Times New Roman" w:cs="Times New Roman"/>
          <w:sz w:val="24"/>
          <w:szCs w:val="24"/>
          <w:lang w:val="it-IT"/>
        </w:rPr>
        <w:t>Jean-Cristophe PITAVY</w:t>
      </w:r>
      <w:r w:rsidR="008C0754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8C0754" w:rsidRPr="008C0754">
        <w:rPr>
          <w:rFonts w:ascii="Times New Roman" w:hAnsi="Times New Roman" w:cs="Times New Roman"/>
          <w:sz w:val="24"/>
          <w:szCs w:val="24"/>
          <w:lang w:val="it-IT"/>
        </w:rPr>
        <w:t>(Galatasaray Üniversitesi, İstanbul, Turkey)</w:t>
      </w:r>
      <w:r w:rsidR="008C0754">
        <w:rPr>
          <w:rFonts w:ascii="Times New Roman" w:hAnsi="Times New Roman" w:cs="Times New Roman"/>
          <w:sz w:val="24"/>
          <w:szCs w:val="24"/>
          <w:lang w:val="it-IT"/>
        </w:rPr>
        <w:t>,</w:t>
      </w:r>
      <w:r w:rsidR="008C0754" w:rsidRPr="008C0754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Pr="008C0754">
        <w:rPr>
          <w:rFonts w:ascii="Times New Roman" w:hAnsi="Times New Roman" w:cs="Times New Roman"/>
          <w:sz w:val="24"/>
          <w:szCs w:val="24"/>
          <w:lang w:val="it-IT"/>
        </w:rPr>
        <w:t xml:space="preserve">Ahmet </w:t>
      </w:r>
      <w:r w:rsidR="008C0754" w:rsidRPr="008C0754">
        <w:rPr>
          <w:rFonts w:ascii="Times New Roman" w:hAnsi="Times New Roman" w:cs="Times New Roman"/>
          <w:sz w:val="24"/>
          <w:szCs w:val="24"/>
          <w:lang w:val="it-IT"/>
        </w:rPr>
        <w:t>BEŞE</w:t>
      </w:r>
      <w:r w:rsidRPr="008C0754">
        <w:rPr>
          <w:rFonts w:ascii="Times New Roman" w:hAnsi="Times New Roman" w:cs="Times New Roman"/>
          <w:sz w:val="24"/>
          <w:szCs w:val="24"/>
          <w:lang w:val="it-IT"/>
        </w:rPr>
        <w:t xml:space="preserve"> (Universitatea Atatürk, Erzurum, Turcia)</w:t>
      </w:r>
      <w:r w:rsidR="008C0754" w:rsidRPr="008C0754">
        <w:rPr>
          <w:rFonts w:ascii="Times New Roman" w:hAnsi="Times New Roman" w:cs="Times New Roman"/>
          <w:sz w:val="24"/>
          <w:szCs w:val="24"/>
          <w:lang w:val="it-IT"/>
        </w:rPr>
        <w:t>,</w:t>
      </w:r>
      <w:r w:rsidRPr="008C0754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8C0754" w:rsidRPr="008C0754">
        <w:rPr>
          <w:rFonts w:ascii="Times New Roman" w:hAnsi="Times New Roman" w:cs="Times New Roman"/>
          <w:sz w:val="24"/>
          <w:szCs w:val="24"/>
          <w:lang w:val="it-IT"/>
        </w:rPr>
        <w:t>Pavel FLOREA (Universitatea „Vasile Alecsandri” din  Bacău, România),</w:t>
      </w:r>
      <w:r w:rsidRPr="008C0754">
        <w:rPr>
          <w:rFonts w:ascii="Times New Roman" w:hAnsi="Times New Roman" w:cs="Times New Roman"/>
          <w:sz w:val="24"/>
          <w:szCs w:val="24"/>
          <w:lang w:val="it-IT"/>
        </w:rPr>
        <w:t xml:space="preserve"> Dumitru </w:t>
      </w:r>
      <w:r w:rsidR="008C0754" w:rsidRPr="008C0754">
        <w:rPr>
          <w:rFonts w:ascii="Times New Roman" w:hAnsi="Times New Roman" w:cs="Times New Roman"/>
          <w:sz w:val="24"/>
          <w:szCs w:val="24"/>
          <w:lang w:val="it-IT"/>
        </w:rPr>
        <w:t>BORŢUN</w:t>
      </w:r>
      <w:r w:rsidRPr="008C0754">
        <w:rPr>
          <w:rFonts w:ascii="Times New Roman" w:hAnsi="Times New Roman" w:cs="Times New Roman"/>
          <w:sz w:val="24"/>
          <w:szCs w:val="24"/>
          <w:lang w:val="it-IT"/>
        </w:rPr>
        <w:t xml:space="preserve"> (Şcoala Naţională de Studii Politice şi Administrative, Bucureşti)</w:t>
      </w:r>
      <w:r w:rsidR="008C0754" w:rsidRPr="008C0754">
        <w:rPr>
          <w:rFonts w:ascii="Times New Roman" w:hAnsi="Times New Roman" w:cs="Times New Roman"/>
          <w:sz w:val="24"/>
          <w:szCs w:val="24"/>
          <w:lang w:val="it-IT"/>
        </w:rPr>
        <w:t>,</w:t>
      </w:r>
      <w:r w:rsidR="008C0754" w:rsidRPr="008C0754">
        <w:t xml:space="preserve"> </w:t>
      </w:r>
      <w:r w:rsidR="008C0754" w:rsidRPr="008C0754">
        <w:rPr>
          <w:rFonts w:ascii="Times New Roman" w:hAnsi="Times New Roman" w:cs="Times New Roman"/>
          <w:sz w:val="24"/>
          <w:szCs w:val="24"/>
          <w:lang w:val="it-IT"/>
        </w:rPr>
        <w:t>Felicia DUMAS (Université « Al. I. Cuza » de Iasi, Romania),  Liviu DOSPINESCU (Université Laval, Québec, Canada),</w:t>
      </w:r>
      <w:r w:rsidR="008C0754" w:rsidRPr="008C0754">
        <w:t xml:space="preserve"> </w:t>
      </w:r>
      <w:r w:rsidR="008C0754" w:rsidRPr="008C0754">
        <w:rPr>
          <w:rFonts w:ascii="Times New Roman" w:hAnsi="Times New Roman" w:cs="Times New Roman"/>
          <w:sz w:val="24"/>
          <w:szCs w:val="24"/>
          <w:lang w:val="it-IT"/>
        </w:rPr>
        <w:t xml:space="preserve">Alejandra MORENO ALVAREZ (University of Oviedo, Spain) </w:t>
      </w:r>
      <w:r w:rsidR="008C0754" w:rsidRPr="008C0754">
        <w:rPr>
          <w:rFonts w:ascii="Times New Roman" w:hAnsi="Times New Roman" w:cs="Times New Roman"/>
          <w:sz w:val="24"/>
          <w:szCs w:val="24"/>
        </w:rPr>
        <w:t xml:space="preserve">şi </w:t>
      </w:r>
      <w:r w:rsidR="008C0754" w:rsidRPr="008C0754">
        <w:rPr>
          <w:rFonts w:ascii="Times New Roman" w:hAnsi="Times New Roman" w:cs="Times New Roman"/>
          <w:sz w:val="24"/>
          <w:szCs w:val="24"/>
          <w:lang w:val="it-IT"/>
        </w:rPr>
        <w:t xml:space="preserve"> Grigore GEORGIU (Şcoala Naţională de Studii Politice şi Administrative Bucureşti)</w:t>
      </w:r>
      <w:r w:rsidRPr="008C0754">
        <w:rPr>
          <w:rFonts w:ascii="Times New Roman" w:hAnsi="Times New Roman" w:cs="Times New Roman"/>
          <w:sz w:val="24"/>
          <w:szCs w:val="24"/>
          <w:lang w:val="it-IT"/>
        </w:rPr>
        <w:t xml:space="preserve">. </w:t>
      </w:r>
    </w:p>
    <w:p w:rsidR="00FB6D04" w:rsidRDefault="00FB6D04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B6D04" w:rsidRDefault="00FB6D04" w:rsidP="00243F55">
      <w:pPr>
        <w:tabs>
          <w:tab w:val="center" w:pos="2268"/>
          <w:tab w:val="center" w:pos="7371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Prorector cu etica şi ima</w:t>
      </w:r>
      <w:r w:rsidRPr="00243F55">
        <w:rPr>
          <w:rFonts w:ascii="Times New Roman" w:hAnsi="Times New Roman" w:cs="Times New Roman"/>
          <w:sz w:val="24"/>
          <w:szCs w:val="24"/>
        </w:rPr>
        <w:t>ginea universităţii,</w:t>
      </w:r>
    </w:p>
    <w:p w:rsidR="00FB6D04" w:rsidRPr="00243F55" w:rsidRDefault="00FB6D04" w:rsidP="00243F55">
      <w:pPr>
        <w:tabs>
          <w:tab w:val="center" w:pos="2268"/>
          <w:tab w:val="center" w:pos="7371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B6D04" w:rsidRPr="00243F55" w:rsidRDefault="008C0754" w:rsidP="00243F55">
      <w:pPr>
        <w:tabs>
          <w:tab w:val="center" w:pos="2268"/>
          <w:tab w:val="center" w:pos="7371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Conf. </w:t>
      </w:r>
      <w:r w:rsidR="00FB6D04" w:rsidRPr="00243F55">
        <w:rPr>
          <w:rFonts w:ascii="Times New Roman" w:hAnsi="Times New Roman" w:cs="Times New Roman"/>
          <w:sz w:val="24"/>
          <w:szCs w:val="24"/>
        </w:rPr>
        <w:t>univ. dr. Cristina CÎRTIŢĂ-BUZOIANU</w:t>
      </w:r>
    </w:p>
    <w:p w:rsidR="00FB6D04" w:rsidRPr="00243F55" w:rsidRDefault="00FB6D04" w:rsidP="00104AFF">
      <w:pPr>
        <w:tabs>
          <w:tab w:val="center" w:pos="2268"/>
          <w:tab w:val="center" w:pos="7371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FB6D04" w:rsidRPr="00243F55" w:rsidSect="007001A8">
      <w:headerReference w:type="default" r:id="rId14"/>
      <w:footerReference w:type="default" r:id="rId15"/>
      <w:pgSz w:w="11906" w:h="16838" w:code="9"/>
      <w:pgMar w:top="567" w:right="567" w:bottom="851" w:left="1418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3CF" w:rsidRDefault="00B533CF" w:rsidP="002505BA">
      <w:pPr>
        <w:spacing w:after="0" w:line="240" w:lineRule="auto"/>
      </w:pPr>
      <w:r>
        <w:separator/>
      </w:r>
    </w:p>
  </w:endnote>
  <w:endnote w:type="continuationSeparator" w:id="0">
    <w:p w:rsidR="00B533CF" w:rsidRDefault="00B533CF" w:rsidP="00250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K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D04" w:rsidRDefault="00FB6D04" w:rsidP="007F0E0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3CF" w:rsidRDefault="00B533CF" w:rsidP="002505BA">
      <w:pPr>
        <w:spacing w:after="0" w:line="240" w:lineRule="auto"/>
      </w:pPr>
      <w:r>
        <w:separator/>
      </w:r>
    </w:p>
  </w:footnote>
  <w:footnote w:type="continuationSeparator" w:id="0">
    <w:p w:rsidR="00B533CF" w:rsidRDefault="00B533CF" w:rsidP="00250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989" w:type="dxa"/>
      <w:jc w:val="center"/>
      <w:tblLayout w:type="fixed"/>
      <w:tblCellMar>
        <w:left w:w="57" w:type="dxa"/>
        <w:right w:w="57" w:type="dxa"/>
      </w:tblCellMar>
      <w:tblLook w:val="00A0" w:firstRow="1" w:lastRow="0" w:firstColumn="1" w:lastColumn="0" w:noHBand="0" w:noVBand="0"/>
    </w:tblPr>
    <w:tblGrid>
      <w:gridCol w:w="1989"/>
    </w:tblGrid>
    <w:tr w:rsidR="008C0754" w:rsidRPr="00561A19" w:rsidTr="008C0754">
      <w:trPr>
        <w:trHeight w:val="1877"/>
        <w:jc w:val="center"/>
      </w:trPr>
      <w:tc>
        <w:tcPr>
          <w:tcW w:w="1989" w:type="dxa"/>
          <w:vAlign w:val="center"/>
        </w:tcPr>
        <w:p w:rsidR="008C0754" w:rsidRPr="00561A19" w:rsidRDefault="008C0754" w:rsidP="008C0754">
          <w:pPr>
            <w:rPr>
              <w:sz w:val="24"/>
              <w:szCs w:val="24"/>
              <w:lang w:eastAsia="es-ES"/>
            </w:rPr>
          </w:pPr>
        </w:p>
      </w:tc>
    </w:tr>
  </w:tbl>
  <w:p w:rsidR="00FB6D04" w:rsidRPr="002505BA" w:rsidRDefault="00FB6D04" w:rsidP="002505BA">
    <w:pPr>
      <w:pStyle w:val="Header"/>
      <w:rPr>
        <w:rFonts w:ascii="Times New Roman" w:hAnsi="Times New Roman" w:cs="Times New Roman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500B4"/>
    <w:multiLevelType w:val="multilevel"/>
    <w:tmpl w:val="2EC2213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6BFB5835"/>
    <w:multiLevelType w:val="singleLevel"/>
    <w:tmpl w:val="73E6AC1E"/>
    <w:lvl w:ilvl="0">
      <w:start w:val="1"/>
      <w:numFmt w:val="upperRoman"/>
      <w:pStyle w:val="Heading7"/>
      <w:lvlText w:val="%1."/>
      <w:lvlJc w:val="left"/>
      <w:pPr>
        <w:tabs>
          <w:tab w:val="num" w:pos="730"/>
        </w:tabs>
        <w:ind w:left="730" w:hanging="7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096E"/>
    <w:rsid w:val="00006852"/>
    <w:rsid w:val="000A22CD"/>
    <w:rsid w:val="000E28D2"/>
    <w:rsid w:val="00104AFF"/>
    <w:rsid w:val="00135F35"/>
    <w:rsid w:val="001A1541"/>
    <w:rsid w:val="001A730D"/>
    <w:rsid w:val="001B3EA8"/>
    <w:rsid w:val="001C4BB3"/>
    <w:rsid w:val="00243F55"/>
    <w:rsid w:val="002505BA"/>
    <w:rsid w:val="002F5209"/>
    <w:rsid w:val="0034096E"/>
    <w:rsid w:val="00346DC3"/>
    <w:rsid w:val="003668D4"/>
    <w:rsid w:val="0048554E"/>
    <w:rsid w:val="00561A19"/>
    <w:rsid w:val="00661E7C"/>
    <w:rsid w:val="006D7054"/>
    <w:rsid w:val="006E0C14"/>
    <w:rsid w:val="007001A8"/>
    <w:rsid w:val="0078224B"/>
    <w:rsid w:val="007C5FD3"/>
    <w:rsid w:val="007F0E0B"/>
    <w:rsid w:val="008156DA"/>
    <w:rsid w:val="00857B94"/>
    <w:rsid w:val="00865737"/>
    <w:rsid w:val="00866D46"/>
    <w:rsid w:val="008A4A9C"/>
    <w:rsid w:val="008B35A6"/>
    <w:rsid w:val="008C0754"/>
    <w:rsid w:val="00982658"/>
    <w:rsid w:val="00A41D02"/>
    <w:rsid w:val="00B533CF"/>
    <w:rsid w:val="00BF4EFE"/>
    <w:rsid w:val="00C96964"/>
    <w:rsid w:val="00CA417A"/>
    <w:rsid w:val="00DF0442"/>
    <w:rsid w:val="00E12F75"/>
    <w:rsid w:val="00EA00A6"/>
    <w:rsid w:val="00EF7BB1"/>
    <w:rsid w:val="00F732F6"/>
    <w:rsid w:val="00F95F14"/>
    <w:rsid w:val="00F96DA9"/>
    <w:rsid w:val="00FB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5A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505BA"/>
    <w:pPr>
      <w:keepNext/>
      <w:numPr>
        <w:numId w:val="1"/>
      </w:numPr>
      <w:spacing w:after="0" w:line="240" w:lineRule="auto"/>
      <w:jc w:val="both"/>
      <w:outlineLvl w:val="6"/>
    </w:pPr>
    <w:rPr>
      <w:rFonts w:ascii="Times New Roman K" w:eastAsia="Times New Roman" w:hAnsi="Times New Roman K" w:cs="Times New Roman K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9"/>
    <w:locked/>
    <w:rsid w:val="002505BA"/>
    <w:rPr>
      <w:rFonts w:ascii="Times New Roman K" w:hAnsi="Times New Roman K" w:cs="Times New Roman K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25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505BA"/>
  </w:style>
  <w:style w:type="paragraph" w:styleId="Footer">
    <w:name w:val="footer"/>
    <w:basedOn w:val="Normal"/>
    <w:link w:val="FooterChar"/>
    <w:uiPriority w:val="99"/>
    <w:rsid w:val="00250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505BA"/>
  </w:style>
  <w:style w:type="paragraph" w:styleId="BalloonText">
    <w:name w:val="Balloon Text"/>
    <w:basedOn w:val="Normal"/>
    <w:link w:val="BalloonTextChar"/>
    <w:uiPriority w:val="99"/>
    <w:semiHidden/>
    <w:rsid w:val="0025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505B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2505B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8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ctor@ub.ro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ub.ro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61F0F-7ECA-4785-8E27-08051DA44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295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Bacău, 06 mai 2014</vt:lpstr>
    </vt:vector>
  </TitlesOfParts>
  <Company/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Bacău, 06 mai 2014</dc:title>
  <dc:subject/>
  <dc:creator>Apavaloaei</dc:creator>
  <cp:keywords/>
  <dc:description/>
  <cp:lastModifiedBy>Cristina</cp:lastModifiedBy>
  <cp:revision>14</cp:revision>
  <cp:lastPrinted>2015-05-04T13:55:00Z</cp:lastPrinted>
  <dcterms:created xsi:type="dcterms:W3CDTF">2014-05-03T12:17:00Z</dcterms:created>
  <dcterms:modified xsi:type="dcterms:W3CDTF">2015-05-04T14:06:00Z</dcterms:modified>
</cp:coreProperties>
</file>