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4E" w:rsidRPr="004E02B8" w:rsidRDefault="008E204E" w:rsidP="006E4E33">
      <w:pPr>
        <w:tabs>
          <w:tab w:val="left" w:pos="709"/>
        </w:tabs>
        <w:spacing w:after="60" w:line="240" w:lineRule="auto"/>
        <w:ind w:left="720"/>
        <w:jc w:val="center"/>
        <w:outlineLvl w:val="6"/>
        <w:rPr>
          <w:rFonts w:ascii="Times New Roman" w:hAnsi="Times New Roman"/>
          <w:b/>
          <w:sz w:val="20"/>
          <w:szCs w:val="20"/>
          <w:lang w:val="it-IT" w:eastAsia="ro-RO"/>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6" type="#_x0000_t75" alt="Logo UB" style="position:absolute;left:0;text-align:left;margin-left:-53.25pt;margin-top:25.8pt;width:96.75pt;height:86.25pt;z-index:-251658240;visibility:visible" wrapcoords="-167 0 -167 21412 21600 21412 21600 0 -167 0">
            <v:imagedata r:id="rId4" o:title=""/>
            <w10:wrap type="tight"/>
          </v:shape>
        </w:pict>
      </w:r>
      <w:r w:rsidRPr="004E02B8">
        <w:rPr>
          <w:rFonts w:ascii="Times New Roman" w:hAnsi="Times New Roman"/>
          <w:b/>
          <w:sz w:val="20"/>
          <w:szCs w:val="20"/>
          <w:lang w:val="it-IT" w:eastAsia="ro-RO"/>
        </w:rPr>
        <w:t xml:space="preserve">                                                                                                                                                                                                                                                                                                                                                                                                                                                                                                                                                                                                                                                                                                                                                                                                                                                                                                                                                                                                                                                                                                                                                                                 ROMÂNIA</w:t>
      </w:r>
    </w:p>
    <w:p w:rsidR="008E204E" w:rsidRPr="006E4E33" w:rsidRDefault="008E204E" w:rsidP="006E4E33">
      <w:pPr>
        <w:spacing w:after="60" w:line="240" w:lineRule="auto"/>
        <w:ind w:left="720"/>
        <w:jc w:val="center"/>
        <w:rPr>
          <w:rFonts w:ascii="Times New Roman" w:hAnsi="Times New Roman"/>
          <w:sz w:val="20"/>
          <w:szCs w:val="20"/>
        </w:rPr>
      </w:pPr>
      <w:r>
        <w:rPr>
          <w:noProof/>
          <w:lang w:val="en-US"/>
        </w:rPr>
        <w:pict>
          <v:shape id="Imagine 2" o:spid="_x0000_s1027" type="#_x0000_t75" style="position:absolute;left:0;text-align:left;margin-left:363pt;margin-top:5.05pt;width:81.75pt;height:75.75pt;z-index:-251659264;visibility:visible" wrapcoords="-198 0 -198 21386 21600 21386 21600 0 -198 0">
            <v:imagedata r:id="rId5" o:title=""/>
            <w10:wrap type="tight"/>
          </v:shape>
        </w:pict>
      </w:r>
      <w:r w:rsidRPr="004E02B8">
        <w:rPr>
          <w:rFonts w:ascii="Times New Roman" w:hAnsi="Times New Roman"/>
          <w:b/>
          <w:sz w:val="20"/>
          <w:szCs w:val="20"/>
          <w:lang w:val="it-IT"/>
        </w:rPr>
        <w:t>MINISTERUL EDUCAŢIEI NA</w:t>
      </w:r>
      <w:r w:rsidRPr="006E4E33">
        <w:rPr>
          <w:rFonts w:ascii="Times New Roman" w:hAnsi="Times New Roman"/>
          <w:b/>
          <w:sz w:val="20"/>
          <w:szCs w:val="20"/>
        </w:rPr>
        <w:t>ŢIONALE</w:t>
      </w:r>
    </w:p>
    <w:p w:rsidR="008E204E" w:rsidRPr="004E02B8" w:rsidRDefault="008E204E" w:rsidP="006E4E33">
      <w:pPr>
        <w:tabs>
          <w:tab w:val="left" w:pos="709"/>
        </w:tabs>
        <w:spacing w:after="60" w:line="240" w:lineRule="auto"/>
        <w:ind w:left="720"/>
        <w:jc w:val="center"/>
        <w:rPr>
          <w:rFonts w:ascii="Times New Roman" w:hAnsi="Times New Roman"/>
          <w:b/>
          <w:sz w:val="20"/>
          <w:szCs w:val="20"/>
          <w:lang w:val="it-IT"/>
        </w:rPr>
      </w:pPr>
      <w:r w:rsidRPr="004E02B8">
        <w:rPr>
          <w:rFonts w:ascii="Times New Roman" w:hAnsi="Times New Roman"/>
          <w:b/>
          <w:sz w:val="20"/>
          <w:szCs w:val="20"/>
          <w:lang w:val="it-IT"/>
        </w:rPr>
        <w:t>UNIVERSITATEA "VASILE ALECSANDRI" DIN BACĂU</w:t>
      </w:r>
    </w:p>
    <w:p w:rsidR="008E204E" w:rsidRPr="004E02B8" w:rsidRDefault="008E204E" w:rsidP="006E4E33">
      <w:pPr>
        <w:tabs>
          <w:tab w:val="left" w:pos="709"/>
        </w:tabs>
        <w:spacing w:after="60" w:line="240" w:lineRule="auto"/>
        <w:ind w:left="720"/>
        <w:jc w:val="center"/>
        <w:rPr>
          <w:rFonts w:ascii="Times New Roman" w:hAnsi="Times New Roman"/>
          <w:sz w:val="20"/>
          <w:szCs w:val="20"/>
          <w:lang w:val="it-IT"/>
        </w:rPr>
      </w:pPr>
      <w:r w:rsidRPr="004E02B8">
        <w:rPr>
          <w:rFonts w:ascii="Times New Roman" w:hAnsi="Times New Roman"/>
          <w:sz w:val="20"/>
          <w:szCs w:val="20"/>
          <w:lang w:val="it-IT"/>
        </w:rPr>
        <w:t>Calea Mărăşeşti, Nr. 157, Bacău 600115</w:t>
      </w:r>
    </w:p>
    <w:p w:rsidR="008E204E" w:rsidRPr="006E4E33" w:rsidRDefault="008E204E" w:rsidP="006E4E33">
      <w:pPr>
        <w:tabs>
          <w:tab w:val="left" w:pos="709"/>
        </w:tabs>
        <w:spacing w:after="60" w:line="240" w:lineRule="auto"/>
        <w:ind w:left="720"/>
        <w:jc w:val="center"/>
        <w:rPr>
          <w:rFonts w:ascii="Times New Roman" w:hAnsi="Times New Roman"/>
          <w:sz w:val="20"/>
          <w:szCs w:val="20"/>
          <w:lang w:val="it-IT"/>
        </w:rPr>
      </w:pPr>
      <w:r w:rsidRPr="006E4E33">
        <w:rPr>
          <w:rFonts w:ascii="Times New Roman" w:hAnsi="Times New Roman"/>
          <w:sz w:val="20"/>
          <w:szCs w:val="20"/>
          <w:lang w:val="it-IT"/>
        </w:rPr>
        <w:t>Tel. ++40-234-542411, tel./fax ++40-234-545753</w:t>
      </w:r>
    </w:p>
    <w:p w:rsidR="008E204E" w:rsidRPr="00997E69" w:rsidRDefault="008E204E" w:rsidP="006E4E33">
      <w:pPr>
        <w:tabs>
          <w:tab w:val="left" w:pos="709"/>
        </w:tabs>
        <w:spacing w:after="60" w:line="240" w:lineRule="auto"/>
        <w:ind w:left="720"/>
        <w:jc w:val="center"/>
        <w:rPr>
          <w:rFonts w:ascii="Times New Roman" w:hAnsi="Times New Roman"/>
          <w:sz w:val="20"/>
          <w:szCs w:val="20"/>
          <w:lang w:val="pt-BR"/>
        </w:rPr>
      </w:pPr>
      <w:hyperlink r:id="rId6" w:history="1">
        <w:r w:rsidRPr="00997E69">
          <w:rPr>
            <w:rFonts w:ascii="Times New Roman" w:hAnsi="Times New Roman"/>
            <w:color w:val="005FA9"/>
            <w:sz w:val="20"/>
            <w:szCs w:val="20"/>
            <w:lang w:val="pt-BR"/>
          </w:rPr>
          <w:t>www.ub.ro</w:t>
        </w:r>
      </w:hyperlink>
      <w:r w:rsidRPr="00997E69">
        <w:rPr>
          <w:rFonts w:ascii="Times New Roman" w:hAnsi="Times New Roman"/>
          <w:sz w:val="20"/>
          <w:szCs w:val="20"/>
          <w:lang w:val="pt-BR"/>
        </w:rPr>
        <w:t xml:space="preserve">;  e-mail:  </w:t>
      </w:r>
      <w:hyperlink r:id="rId7" w:history="1">
        <w:r w:rsidRPr="00997E69">
          <w:rPr>
            <w:rFonts w:ascii="Times New Roman" w:hAnsi="Times New Roman"/>
            <w:color w:val="005FA9"/>
            <w:sz w:val="20"/>
            <w:szCs w:val="20"/>
            <w:lang w:val="pt-BR"/>
          </w:rPr>
          <w:t>rector@ub.ro</w:t>
        </w:r>
      </w:hyperlink>
    </w:p>
    <w:p w:rsidR="008E204E" w:rsidRPr="00997E69" w:rsidRDefault="008E204E" w:rsidP="006E4E33">
      <w:pPr>
        <w:spacing w:after="60" w:line="240" w:lineRule="auto"/>
        <w:jc w:val="center"/>
        <w:rPr>
          <w:rFonts w:ascii="Times New Roman" w:hAnsi="Times New Roman"/>
          <w:sz w:val="20"/>
          <w:szCs w:val="20"/>
          <w:lang w:val="pt-BR"/>
        </w:rPr>
      </w:pPr>
    </w:p>
    <w:p w:rsidR="008E204E" w:rsidRPr="00997E69" w:rsidRDefault="008E204E" w:rsidP="006E4E33">
      <w:pPr>
        <w:spacing w:after="0" w:line="240" w:lineRule="auto"/>
        <w:jc w:val="center"/>
        <w:rPr>
          <w:rFonts w:ascii="Times New Roman" w:hAnsi="Times New Roman"/>
          <w:b/>
          <w:sz w:val="24"/>
          <w:szCs w:val="24"/>
          <w:lang w:val="pt-BR"/>
        </w:rPr>
      </w:pPr>
    </w:p>
    <w:p w:rsidR="008E204E" w:rsidRPr="00997E69" w:rsidRDefault="008E204E" w:rsidP="006E4E33">
      <w:pPr>
        <w:spacing w:after="0" w:line="240" w:lineRule="auto"/>
        <w:jc w:val="center"/>
        <w:rPr>
          <w:rFonts w:ascii="Times New Roman" w:hAnsi="Times New Roman"/>
          <w:b/>
          <w:sz w:val="24"/>
          <w:szCs w:val="24"/>
          <w:lang w:val="pt-BR"/>
        </w:rPr>
      </w:pPr>
      <w:r w:rsidRPr="00997E69">
        <w:rPr>
          <w:rFonts w:ascii="Times New Roman" w:hAnsi="Times New Roman"/>
          <w:b/>
          <w:sz w:val="24"/>
          <w:szCs w:val="24"/>
          <w:lang w:val="pt-BR"/>
        </w:rPr>
        <w:t>COMUNICAT DE PRESĂ</w:t>
      </w:r>
    </w:p>
    <w:p w:rsidR="008E204E" w:rsidRPr="00997E69" w:rsidRDefault="008E204E" w:rsidP="00505621">
      <w:pPr>
        <w:spacing w:after="0" w:line="240" w:lineRule="auto"/>
        <w:jc w:val="right"/>
        <w:rPr>
          <w:rFonts w:ascii="Times New Roman" w:hAnsi="Times New Roman"/>
          <w:b/>
          <w:sz w:val="24"/>
          <w:szCs w:val="24"/>
          <w:lang w:val="pt-BR"/>
        </w:rPr>
      </w:pPr>
    </w:p>
    <w:p w:rsidR="008E204E" w:rsidRPr="006E4E33" w:rsidRDefault="008E204E" w:rsidP="00505621">
      <w:pPr>
        <w:spacing w:after="0" w:line="240" w:lineRule="auto"/>
        <w:jc w:val="right"/>
        <w:rPr>
          <w:rFonts w:ascii="Times New Roman" w:hAnsi="Times New Roman"/>
          <w:b/>
          <w:sz w:val="24"/>
          <w:szCs w:val="24"/>
        </w:rPr>
      </w:pPr>
      <w:r w:rsidRPr="00997E69">
        <w:rPr>
          <w:rFonts w:ascii="Times New Roman" w:hAnsi="Times New Roman"/>
          <w:b/>
          <w:sz w:val="24"/>
          <w:szCs w:val="24"/>
          <w:lang w:val="pt-BR"/>
        </w:rPr>
        <w:t>BACĂU, 01.04.2013</w:t>
      </w:r>
    </w:p>
    <w:p w:rsidR="008E204E" w:rsidRPr="00997E69" w:rsidRDefault="008E204E" w:rsidP="006E4E33">
      <w:pPr>
        <w:spacing w:after="0" w:line="360" w:lineRule="auto"/>
        <w:jc w:val="both"/>
        <w:rPr>
          <w:rFonts w:ascii="Times New Roman" w:hAnsi="Times New Roman"/>
          <w:sz w:val="20"/>
          <w:szCs w:val="20"/>
          <w:lang w:val="pt-BR"/>
        </w:rPr>
      </w:pPr>
    </w:p>
    <w:p w:rsidR="008E204E" w:rsidRPr="00997E69" w:rsidRDefault="008E204E" w:rsidP="006E4E33">
      <w:pPr>
        <w:spacing w:after="0" w:line="360" w:lineRule="auto"/>
        <w:jc w:val="both"/>
        <w:rPr>
          <w:rFonts w:ascii="Times New Roman" w:hAnsi="Times New Roman"/>
          <w:sz w:val="20"/>
          <w:szCs w:val="20"/>
          <w:lang w:val="pt-BR"/>
        </w:rPr>
      </w:pPr>
      <w:r w:rsidRPr="00997E69">
        <w:rPr>
          <w:rFonts w:ascii="Times New Roman" w:hAnsi="Times New Roman"/>
          <w:sz w:val="20"/>
          <w:szCs w:val="20"/>
          <w:lang w:val="pt-BR"/>
        </w:rPr>
        <w:tab/>
      </w:r>
    </w:p>
    <w:p w:rsidR="008E204E" w:rsidRPr="00997E69" w:rsidRDefault="008E204E" w:rsidP="006E4E33">
      <w:pPr>
        <w:spacing w:after="0" w:line="360" w:lineRule="auto"/>
        <w:jc w:val="both"/>
        <w:rPr>
          <w:rFonts w:ascii="Times New Roman" w:hAnsi="Times New Roman"/>
          <w:sz w:val="20"/>
          <w:szCs w:val="20"/>
          <w:lang w:val="pt-BR"/>
        </w:rPr>
      </w:pPr>
    </w:p>
    <w:p w:rsidR="008E204E" w:rsidRPr="00997E69" w:rsidRDefault="008E204E" w:rsidP="00FC1721">
      <w:pPr>
        <w:pStyle w:val="NormalWeb"/>
        <w:shd w:val="clear" w:color="auto" w:fill="FFFFFF"/>
        <w:spacing w:before="0" w:beforeAutospacing="0" w:after="0" w:afterAutospacing="0" w:line="360" w:lineRule="auto"/>
        <w:ind w:firstLine="708"/>
        <w:jc w:val="both"/>
        <w:rPr>
          <w:lang w:val="pt-BR"/>
        </w:rPr>
      </w:pPr>
      <w:r w:rsidRPr="00997E69">
        <w:rPr>
          <w:lang w:val="pt-BR"/>
        </w:rPr>
        <w:t xml:space="preserve">Miercuri, </w:t>
      </w:r>
      <w:r w:rsidRPr="00997E69">
        <w:rPr>
          <w:b/>
          <w:lang w:val="pt-BR"/>
        </w:rPr>
        <w:t>03 aprilie 2013,</w:t>
      </w:r>
      <w:r w:rsidRPr="00997E69">
        <w:rPr>
          <w:lang w:val="pt-BR"/>
        </w:rPr>
        <w:t xml:space="preserve"> începând cu </w:t>
      </w:r>
      <w:r w:rsidRPr="00997E69">
        <w:rPr>
          <w:b/>
          <w:lang w:val="pt-BR"/>
        </w:rPr>
        <w:t>ora 10.00</w:t>
      </w:r>
      <w:r w:rsidRPr="00997E69">
        <w:rPr>
          <w:lang w:val="pt-BR"/>
        </w:rPr>
        <w:t xml:space="preserve">, </w:t>
      </w:r>
      <w:r w:rsidRPr="00997E69">
        <w:rPr>
          <w:b/>
          <w:lang w:val="pt-BR"/>
        </w:rPr>
        <w:t xml:space="preserve">Universitatea </w:t>
      </w:r>
      <w:r w:rsidRPr="00C206F6">
        <w:rPr>
          <w:b/>
          <w:color w:val="000000"/>
          <w:kern w:val="24"/>
        </w:rPr>
        <w:t>„</w:t>
      </w:r>
      <w:r w:rsidRPr="00997E69">
        <w:rPr>
          <w:b/>
          <w:lang w:val="pt-BR"/>
        </w:rPr>
        <w:t>Vasile Alecsandri” din Bacău</w:t>
      </w:r>
      <w:r w:rsidRPr="00997E69">
        <w:rPr>
          <w:lang w:val="pt-BR"/>
        </w:rPr>
        <w:t xml:space="preserve"> îşi deschide porţile viitorilor absolvenţi de liceu şi tuturor persoanelor interesate de oferta educaţională a universităţii în cadrul evenimentului aflat la cea de-a VI-a edi</w:t>
      </w:r>
      <w:r>
        <w:t xml:space="preserve">ţie </w:t>
      </w:r>
      <w:r w:rsidRPr="00C206F6">
        <w:rPr>
          <w:b/>
          <w:color w:val="000000"/>
          <w:kern w:val="24"/>
        </w:rPr>
        <w:t>„</w:t>
      </w:r>
      <w:r w:rsidRPr="00997E69">
        <w:rPr>
          <w:b/>
          <w:lang w:val="pt-BR"/>
        </w:rPr>
        <w:t xml:space="preserve">Ziua Porţilor Deschise”, </w:t>
      </w:r>
      <w:r w:rsidRPr="00997E69">
        <w:rPr>
          <w:lang w:val="pt-BR"/>
        </w:rPr>
        <w:t>parte integrantă a proiectului instituţional</w:t>
      </w:r>
      <w:r w:rsidRPr="00997E69">
        <w:rPr>
          <w:b/>
          <w:lang w:val="pt-BR"/>
        </w:rPr>
        <w:t xml:space="preserve"> </w:t>
      </w:r>
      <w:r w:rsidRPr="00C206F6">
        <w:rPr>
          <w:b/>
          <w:color w:val="000000"/>
          <w:kern w:val="24"/>
        </w:rPr>
        <w:t>„</w:t>
      </w:r>
      <w:r w:rsidRPr="00997E69">
        <w:rPr>
          <w:b/>
          <w:lang w:val="pt-BR"/>
        </w:rPr>
        <w:t>Luna Por</w:t>
      </w:r>
      <w:r>
        <w:rPr>
          <w:b/>
        </w:rPr>
        <w:t>ţ</w:t>
      </w:r>
      <w:r w:rsidRPr="00997E69">
        <w:rPr>
          <w:b/>
          <w:lang w:val="pt-BR"/>
        </w:rPr>
        <w:t>ílor Deschise”.</w:t>
      </w:r>
    </w:p>
    <w:p w:rsidR="008E204E" w:rsidRDefault="008E204E" w:rsidP="00FC1721">
      <w:pPr>
        <w:pStyle w:val="NormalWeb"/>
        <w:spacing w:before="0" w:beforeAutospacing="0" w:after="0" w:afterAutospacing="0" w:line="360" w:lineRule="auto"/>
        <w:ind w:firstLine="708"/>
        <w:jc w:val="both"/>
        <w:textAlignment w:val="baseline"/>
        <w:rPr>
          <w:color w:val="000000"/>
          <w:kern w:val="24"/>
        </w:rPr>
      </w:pPr>
      <w:r>
        <w:rPr>
          <w:color w:val="000000"/>
          <w:kern w:val="24"/>
        </w:rPr>
        <w:t xml:space="preserve">În </w:t>
      </w:r>
      <w:r w:rsidRPr="00017863">
        <w:rPr>
          <w:b/>
          <w:color w:val="000000"/>
          <w:kern w:val="24"/>
        </w:rPr>
        <w:t>8 amfiteatre</w:t>
      </w:r>
      <w:r>
        <w:rPr>
          <w:b/>
          <w:color w:val="000000"/>
          <w:kern w:val="24"/>
        </w:rPr>
        <w:t xml:space="preserve"> (C1, C2, BI 30, D 225, D 224, D 215, D 323, D 317)</w:t>
      </w:r>
      <w:r>
        <w:rPr>
          <w:color w:val="000000"/>
          <w:kern w:val="24"/>
        </w:rPr>
        <w:t xml:space="preserve"> ale universităţii, sunt aşteptaţi să participe un număr de aproximativ </w:t>
      </w:r>
      <w:r w:rsidRPr="006A2DF6">
        <w:rPr>
          <w:b/>
          <w:color w:val="000000"/>
          <w:kern w:val="24"/>
        </w:rPr>
        <w:t>1400 de elevi</w:t>
      </w:r>
      <w:r>
        <w:rPr>
          <w:color w:val="000000"/>
          <w:kern w:val="24"/>
        </w:rPr>
        <w:t xml:space="preserve"> însoţiţi de peste </w:t>
      </w:r>
      <w:r w:rsidRPr="006A2DF6">
        <w:rPr>
          <w:b/>
          <w:color w:val="000000"/>
          <w:kern w:val="24"/>
        </w:rPr>
        <w:t>50 de profesori</w:t>
      </w:r>
      <w:r>
        <w:rPr>
          <w:color w:val="000000"/>
          <w:kern w:val="24"/>
        </w:rPr>
        <w:t>, atât din liceele băcăuane, cât şi din licee din judeţele învecinate, care conform programului vor vizita săli de curs, laboratoare, biblioteca universităţii şi vor purta discuţii cu studenţii şi absolvenţii universităţii astfel încât trecerea de la învăţământul preuniversitar la cel academic să fie naturală şi motivantă.</w:t>
      </w:r>
    </w:p>
    <w:p w:rsidR="008E204E" w:rsidRDefault="008E204E" w:rsidP="00FC1721">
      <w:pPr>
        <w:pStyle w:val="NormalWeb"/>
        <w:spacing w:before="0" w:beforeAutospacing="0" w:after="0" w:afterAutospacing="0" w:line="360" w:lineRule="auto"/>
        <w:ind w:firstLine="708"/>
        <w:jc w:val="both"/>
        <w:textAlignment w:val="baseline"/>
        <w:rPr>
          <w:color w:val="000000"/>
          <w:kern w:val="24"/>
        </w:rPr>
      </w:pPr>
      <w:r>
        <w:rPr>
          <w:color w:val="000000"/>
          <w:kern w:val="24"/>
        </w:rPr>
        <w:t xml:space="preserve">În acelaşi cadru organizatoric, liceenii, cadrele didactice şi invitaţii vor avea ocazia să admire </w:t>
      </w:r>
      <w:r w:rsidRPr="006A2DF6">
        <w:rPr>
          <w:b/>
          <w:color w:val="000000"/>
          <w:kern w:val="24"/>
        </w:rPr>
        <w:t>Expozi</w:t>
      </w:r>
      <w:r>
        <w:rPr>
          <w:b/>
          <w:color w:val="000000"/>
          <w:kern w:val="24"/>
        </w:rPr>
        <w:t>ţ</w:t>
      </w:r>
      <w:r w:rsidRPr="006A2DF6">
        <w:rPr>
          <w:b/>
          <w:color w:val="000000"/>
          <w:kern w:val="24"/>
        </w:rPr>
        <w:t>ia</w:t>
      </w:r>
      <w:r>
        <w:rPr>
          <w:color w:val="000000"/>
          <w:kern w:val="24"/>
        </w:rPr>
        <w:t xml:space="preserve"> cu produsele manufacturate realizate de către studenţii universităţii şi elevi ai şcolilor partenere prin proiectul iniţiat de Departamentul de Consiliere Profesională </w:t>
      </w:r>
      <w:r w:rsidRPr="00C206F6">
        <w:rPr>
          <w:b/>
          <w:color w:val="000000"/>
          <w:kern w:val="24"/>
        </w:rPr>
        <w:t>„Din mâini mici, pentru inimi mari”</w:t>
      </w:r>
      <w:r>
        <w:rPr>
          <w:b/>
          <w:color w:val="000000"/>
          <w:kern w:val="24"/>
        </w:rPr>
        <w:t xml:space="preserve">, ediţia a II-a </w:t>
      </w:r>
      <w:r>
        <w:rPr>
          <w:color w:val="000000"/>
          <w:kern w:val="24"/>
        </w:rPr>
        <w:t>şi gă</w:t>
      </w:r>
      <w:r w:rsidRPr="00DA0120">
        <w:rPr>
          <w:color w:val="000000"/>
          <w:kern w:val="24"/>
        </w:rPr>
        <w:t xml:space="preserve">zduit în incinta </w:t>
      </w:r>
      <w:r w:rsidRPr="00DA0120">
        <w:rPr>
          <w:b/>
          <w:color w:val="000000"/>
          <w:kern w:val="24"/>
        </w:rPr>
        <w:t>corpului D</w:t>
      </w:r>
      <w:r w:rsidRPr="00DA0120">
        <w:rPr>
          <w:color w:val="000000"/>
          <w:kern w:val="24"/>
        </w:rPr>
        <w:t xml:space="preserve"> al univers</w:t>
      </w:r>
      <w:r>
        <w:rPr>
          <w:color w:val="000000"/>
          <w:kern w:val="24"/>
        </w:rPr>
        <w:t>ităţ</w:t>
      </w:r>
      <w:r w:rsidRPr="00DA0120">
        <w:rPr>
          <w:color w:val="000000"/>
          <w:kern w:val="24"/>
        </w:rPr>
        <w:t xml:space="preserve">ii, la </w:t>
      </w:r>
      <w:r w:rsidRPr="00DA0120">
        <w:rPr>
          <w:b/>
          <w:color w:val="000000"/>
          <w:kern w:val="24"/>
        </w:rPr>
        <w:t>parter</w:t>
      </w:r>
      <w:r w:rsidRPr="00DA0120">
        <w:rPr>
          <w:color w:val="000000"/>
          <w:kern w:val="24"/>
        </w:rPr>
        <w:t>.</w:t>
      </w:r>
      <w:r>
        <w:rPr>
          <w:color w:val="000000"/>
          <w:kern w:val="24"/>
        </w:rPr>
        <w:t xml:space="preserve"> </w:t>
      </w:r>
    </w:p>
    <w:p w:rsidR="008E204E" w:rsidRDefault="008E204E" w:rsidP="00FC1721">
      <w:pPr>
        <w:autoSpaceDE w:val="0"/>
        <w:autoSpaceDN w:val="0"/>
        <w:adjustRightInd w:val="0"/>
        <w:spacing w:line="240" w:lineRule="auto"/>
        <w:rPr>
          <w:rFonts w:ascii="Times New Roman" w:hAnsi="Times New Roman"/>
          <w:bCs/>
          <w:sz w:val="24"/>
          <w:szCs w:val="24"/>
        </w:rPr>
      </w:pPr>
    </w:p>
    <w:p w:rsidR="008E204E" w:rsidRDefault="008E204E" w:rsidP="00505621">
      <w:pPr>
        <w:autoSpaceDE w:val="0"/>
        <w:autoSpaceDN w:val="0"/>
        <w:adjustRightInd w:val="0"/>
        <w:spacing w:line="240" w:lineRule="auto"/>
        <w:ind w:firstLine="720"/>
        <w:jc w:val="right"/>
        <w:rPr>
          <w:rFonts w:ascii="Times New Roman" w:hAnsi="Times New Roman"/>
          <w:bCs/>
          <w:sz w:val="24"/>
          <w:szCs w:val="24"/>
        </w:rPr>
      </w:pPr>
    </w:p>
    <w:p w:rsidR="008E204E" w:rsidRPr="00FC1721" w:rsidRDefault="008E204E" w:rsidP="00505621">
      <w:pPr>
        <w:autoSpaceDE w:val="0"/>
        <w:autoSpaceDN w:val="0"/>
        <w:adjustRightInd w:val="0"/>
        <w:spacing w:line="240" w:lineRule="auto"/>
        <w:ind w:firstLine="720"/>
        <w:jc w:val="right"/>
        <w:rPr>
          <w:rFonts w:ascii="Times New Roman" w:hAnsi="Times New Roman"/>
          <w:bCs/>
          <w:sz w:val="24"/>
          <w:szCs w:val="24"/>
        </w:rPr>
      </w:pPr>
      <w:r w:rsidRPr="00FC1721">
        <w:rPr>
          <w:rFonts w:ascii="Times New Roman" w:hAnsi="Times New Roman"/>
          <w:bCs/>
          <w:sz w:val="24"/>
          <w:szCs w:val="24"/>
        </w:rPr>
        <w:t>Prorector cu etica şi imaginea universităţii,</w:t>
      </w:r>
    </w:p>
    <w:p w:rsidR="008E204E" w:rsidRPr="00FC1721" w:rsidRDefault="008E204E" w:rsidP="00FC1721">
      <w:pPr>
        <w:autoSpaceDE w:val="0"/>
        <w:autoSpaceDN w:val="0"/>
        <w:adjustRightInd w:val="0"/>
        <w:spacing w:line="240" w:lineRule="auto"/>
        <w:ind w:firstLine="720"/>
        <w:jc w:val="right"/>
        <w:rPr>
          <w:rFonts w:ascii="Times New Roman" w:hAnsi="Times New Roman"/>
          <w:bCs/>
          <w:sz w:val="24"/>
          <w:szCs w:val="24"/>
        </w:rPr>
      </w:pPr>
      <w:r w:rsidRPr="00FC1721">
        <w:rPr>
          <w:rFonts w:ascii="Times New Roman" w:hAnsi="Times New Roman"/>
          <w:sz w:val="24"/>
          <w:szCs w:val="24"/>
        </w:rPr>
        <w:t>Lector univ. dr. Cristina CÎRTIŢĂ-BUZOIANU</w:t>
      </w:r>
    </w:p>
    <w:p w:rsidR="008E204E" w:rsidRDefault="008E204E" w:rsidP="00877D09">
      <w:pPr>
        <w:pStyle w:val="NormalWeb"/>
        <w:shd w:val="clear" w:color="auto" w:fill="FFFFFF"/>
        <w:spacing w:before="0" w:beforeAutospacing="0" w:after="0" w:afterAutospacing="0" w:line="270" w:lineRule="atLeast"/>
        <w:jc w:val="both"/>
        <w:rPr>
          <w:rFonts w:ascii="Arial" w:hAnsi="Arial" w:cs="Arial"/>
          <w:color w:val="000000"/>
          <w:sz w:val="20"/>
          <w:szCs w:val="20"/>
          <w:bdr w:val="none" w:sz="0" w:space="0" w:color="auto" w:frame="1"/>
        </w:rPr>
      </w:pPr>
    </w:p>
    <w:sectPr w:rsidR="008E204E" w:rsidSect="006E4E33">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F43"/>
    <w:rsid w:val="000018AB"/>
    <w:rsid w:val="00017863"/>
    <w:rsid w:val="00041862"/>
    <w:rsid w:val="00150102"/>
    <w:rsid w:val="00163FE2"/>
    <w:rsid w:val="00165F43"/>
    <w:rsid w:val="0021511E"/>
    <w:rsid w:val="00287553"/>
    <w:rsid w:val="00372F46"/>
    <w:rsid w:val="00465EC5"/>
    <w:rsid w:val="004663D7"/>
    <w:rsid w:val="004E02B8"/>
    <w:rsid w:val="00505621"/>
    <w:rsid w:val="0052391D"/>
    <w:rsid w:val="005613EF"/>
    <w:rsid w:val="005B6AE0"/>
    <w:rsid w:val="006A2DF6"/>
    <w:rsid w:val="006B184B"/>
    <w:rsid w:val="006C01A2"/>
    <w:rsid w:val="006E4E33"/>
    <w:rsid w:val="00791ACC"/>
    <w:rsid w:val="007E3067"/>
    <w:rsid w:val="00877D09"/>
    <w:rsid w:val="008E204E"/>
    <w:rsid w:val="00902243"/>
    <w:rsid w:val="00997E69"/>
    <w:rsid w:val="009E0758"/>
    <w:rsid w:val="009F2FEF"/>
    <w:rsid w:val="00A61405"/>
    <w:rsid w:val="00B10672"/>
    <w:rsid w:val="00B4207D"/>
    <w:rsid w:val="00C206F6"/>
    <w:rsid w:val="00C80337"/>
    <w:rsid w:val="00D077CB"/>
    <w:rsid w:val="00DA0120"/>
    <w:rsid w:val="00F13968"/>
    <w:rsid w:val="00FB7DE9"/>
    <w:rsid w:val="00FC17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EF"/>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77D09"/>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203515495">
      <w:marLeft w:val="0"/>
      <w:marRight w:val="0"/>
      <w:marTop w:val="0"/>
      <w:marBottom w:val="0"/>
      <w:divBdr>
        <w:top w:val="none" w:sz="0" w:space="0" w:color="auto"/>
        <w:left w:val="none" w:sz="0" w:space="0" w:color="auto"/>
        <w:bottom w:val="none" w:sz="0" w:space="0" w:color="auto"/>
        <w:right w:val="none" w:sz="0" w:space="0" w:color="auto"/>
      </w:divBdr>
    </w:div>
    <w:div w:id="1203515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tor@ub.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b.ro/" TargetMode="External"/><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420</Words>
  <Characters>2397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dcp</dc:creator>
  <cp:keywords/>
  <dc:description/>
  <cp:lastModifiedBy>cbc</cp:lastModifiedBy>
  <cp:revision>30</cp:revision>
  <dcterms:created xsi:type="dcterms:W3CDTF">2013-04-01T11:36:00Z</dcterms:created>
  <dcterms:modified xsi:type="dcterms:W3CDTF">2013-04-04T07:19:00Z</dcterms:modified>
</cp:coreProperties>
</file>