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6B" w:rsidRDefault="00627D2E">
      <w:pPr>
        <w:tabs>
          <w:tab w:val="left" w:pos="2721"/>
        </w:tabs>
        <w:ind w:left="115"/>
        <w:rPr>
          <w:sz w:val="20"/>
        </w:rPr>
      </w:pPr>
      <w:r>
        <w:rPr>
          <w:sz w:val="20"/>
        </w:rPr>
        <w:t xml:space="preserve">  </w:t>
      </w:r>
      <w:r w:rsidR="00FA5A3E">
        <w:rPr>
          <w:noProof/>
          <w:sz w:val="20"/>
          <w:lang w:eastAsia="ro-RO"/>
        </w:rPr>
        <w:drawing>
          <wp:inline distT="0" distB="0" distL="0" distR="0">
            <wp:extent cx="1238203" cy="12858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03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5A3E">
        <w:rPr>
          <w:sz w:val="20"/>
        </w:rPr>
        <w:tab/>
      </w:r>
      <w:r w:rsidR="00D31C1D">
        <w:rPr>
          <w:position w:val="40"/>
          <w:sz w:val="20"/>
        </w:rPr>
      </w:r>
      <w:r w:rsidR="00D31C1D">
        <w:rPr>
          <w:position w:val="4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347.6pt;height:82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861"/>
                    <w:gridCol w:w="2092"/>
                  </w:tblGrid>
                  <w:tr w:rsidR="006C0A6B">
                    <w:trPr>
                      <w:trHeight w:val="1651"/>
                    </w:trPr>
                    <w:tc>
                      <w:tcPr>
                        <w:tcW w:w="4861" w:type="dxa"/>
                      </w:tcPr>
                      <w:p w:rsidR="006C0A6B" w:rsidRDefault="006C0A6B">
                        <w:pPr>
                          <w:pStyle w:val="TableParagraph"/>
                          <w:spacing w:before="11"/>
                          <w:rPr>
                            <w:sz w:val="17"/>
                          </w:rPr>
                        </w:pPr>
                      </w:p>
                      <w:p w:rsidR="006C0A6B" w:rsidRDefault="00FA5A3E">
                        <w:pPr>
                          <w:pStyle w:val="TableParagraph"/>
                          <w:ind w:left="200" w:right="26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UNIVERSITATEA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„VASILE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ALECSANDRI”DIN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BACĂU</w:t>
                        </w:r>
                      </w:p>
                      <w:p w:rsidR="006C0A6B" w:rsidRDefault="00FA5A3E">
                        <w:pPr>
                          <w:pStyle w:val="TableParagraph"/>
                          <w:spacing w:line="250" w:lineRule="exact"/>
                          <w:ind w:left="200" w:right="25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Facultatea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Științe</w:t>
                        </w:r>
                      </w:p>
                      <w:p w:rsidR="006C0A6B" w:rsidRDefault="00FA5A3E">
                        <w:pPr>
                          <w:pStyle w:val="TableParagraph"/>
                          <w:spacing w:before="3"/>
                          <w:ind w:left="562" w:right="621" w:hanging="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Str. Calea Mărăşeşti, nr. 157, Bacău, 600115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Tel.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++40-234-542411,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tel./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fax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++40-234-571012</w:t>
                        </w:r>
                      </w:p>
                      <w:p w:rsidR="006C0A6B" w:rsidRDefault="00D31C1D">
                        <w:pPr>
                          <w:pStyle w:val="TableParagraph"/>
                          <w:spacing w:line="206" w:lineRule="exact"/>
                          <w:ind w:left="991"/>
                          <w:rPr>
                            <w:b/>
                            <w:sz w:val="18"/>
                          </w:rPr>
                        </w:pPr>
                        <w:hyperlink r:id="rId8">
                          <w:r w:rsidR="00FA5A3E">
                            <w:rPr>
                              <w:b/>
                              <w:color w:val="0000FF"/>
                              <w:sz w:val="18"/>
                              <w:u w:val="single" w:color="0000FF"/>
                            </w:rPr>
                            <w:t>www.ub.ro</w:t>
                          </w:r>
                        </w:hyperlink>
                        <w:r w:rsidR="00FA5A3E">
                          <w:rPr>
                            <w:b/>
                            <w:sz w:val="18"/>
                          </w:rPr>
                          <w:t>;</w:t>
                        </w:r>
                        <w:r w:rsidR="00FA5A3E"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="00FA5A3E">
                          <w:rPr>
                            <w:b/>
                            <w:sz w:val="18"/>
                          </w:rPr>
                          <w:t>e-mail:</w:t>
                        </w:r>
                        <w:r w:rsidR="00FA5A3E"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hyperlink r:id="rId9">
                          <w:r w:rsidR="00FA5A3E">
                            <w:rPr>
                              <w:b/>
                              <w:color w:val="0000FF"/>
                              <w:sz w:val="18"/>
                              <w:u w:val="single" w:color="0000FF"/>
                            </w:rPr>
                            <w:t>stiinte@ub.ro</w:t>
                          </w:r>
                        </w:hyperlink>
                      </w:p>
                    </w:tc>
                    <w:tc>
                      <w:tcPr>
                        <w:tcW w:w="2092" w:type="dxa"/>
                      </w:tcPr>
                      <w:p w:rsidR="006C0A6B" w:rsidRDefault="006C0A6B">
                        <w:pPr>
                          <w:pStyle w:val="TableParagraph"/>
                          <w:spacing w:before="5"/>
                          <w:rPr>
                            <w:sz w:val="3"/>
                          </w:rPr>
                        </w:pPr>
                      </w:p>
                      <w:p w:rsidR="006C0A6B" w:rsidRDefault="00FA5A3E">
                        <w:pPr>
                          <w:pStyle w:val="TableParagraph"/>
                          <w:ind w:left="292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ro-RO"/>
                          </w:rPr>
                          <w:drawing>
                            <wp:inline distT="0" distB="0" distL="0" distR="0">
                              <wp:extent cx="1003116" cy="1012126"/>
                              <wp:effectExtent l="0" t="0" r="0" b="0"/>
                              <wp:docPr id="3" name="image2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jpe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3116" cy="10121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C0A6B" w:rsidRDefault="006C0A6B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</w:p>
    <w:p w:rsidR="006C0A6B" w:rsidRDefault="006C0A6B">
      <w:pPr>
        <w:pStyle w:val="BodyText"/>
        <w:spacing w:before="2"/>
        <w:rPr>
          <w:sz w:val="19"/>
        </w:rPr>
      </w:pPr>
    </w:p>
    <w:p w:rsidR="006C0A6B" w:rsidRDefault="00FA5A3E">
      <w:pPr>
        <w:pStyle w:val="Heading1"/>
        <w:spacing w:before="90"/>
        <w:ind w:left="3035"/>
      </w:pPr>
      <w:r>
        <w:t>Finalizare</w:t>
      </w:r>
      <w:r>
        <w:rPr>
          <w:spacing w:val="-2"/>
        </w:rPr>
        <w:t xml:space="preserve"> </w:t>
      </w:r>
      <w:r>
        <w:t>studii</w:t>
      </w:r>
      <w:r>
        <w:rPr>
          <w:spacing w:val="1"/>
        </w:rPr>
        <w:t xml:space="preserve"> </w:t>
      </w:r>
      <w:r>
        <w:t>– DPPD</w:t>
      </w:r>
    </w:p>
    <w:p w:rsidR="00441008" w:rsidRPr="00441008" w:rsidRDefault="005E1EA7" w:rsidP="00441008">
      <w:pPr>
        <w:tabs>
          <w:tab w:val="left" w:pos="2268"/>
          <w:tab w:val="left" w:pos="2410"/>
          <w:tab w:val="left" w:pos="7938"/>
        </w:tabs>
        <w:ind w:right="2327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FA5A3E" w:rsidRPr="005E1EA7">
        <w:rPr>
          <w:b/>
          <w:sz w:val="24"/>
        </w:rPr>
        <w:t>An universitar 202</w:t>
      </w:r>
      <w:r w:rsidR="00441008">
        <w:rPr>
          <w:b/>
          <w:sz w:val="24"/>
        </w:rPr>
        <w:t>3</w:t>
      </w:r>
      <w:r w:rsidR="00FA5A3E" w:rsidRPr="005E1EA7">
        <w:rPr>
          <w:b/>
          <w:sz w:val="24"/>
        </w:rPr>
        <w:t>/202</w:t>
      </w:r>
      <w:r w:rsidR="00441008">
        <w:rPr>
          <w:b/>
          <w:sz w:val="24"/>
        </w:rPr>
        <w:t>4</w:t>
      </w:r>
      <w:r w:rsidRPr="005E1EA7">
        <w:rPr>
          <w:b/>
          <w:sz w:val="24"/>
        </w:rPr>
        <w:t xml:space="preserve">, </w:t>
      </w:r>
      <w:r w:rsidR="00FA5A3E" w:rsidRPr="005E1EA7">
        <w:rPr>
          <w:b/>
          <w:sz w:val="24"/>
        </w:rPr>
        <w:t xml:space="preserve">Sesiunea – </w:t>
      </w:r>
      <w:r w:rsidRPr="005E1EA7">
        <w:rPr>
          <w:b/>
          <w:sz w:val="24"/>
        </w:rPr>
        <w:t xml:space="preserve">iunie </w:t>
      </w:r>
      <w:r w:rsidR="00441008">
        <w:rPr>
          <w:b/>
          <w:sz w:val="24"/>
        </w:rPr>
        <w:t>2024</w:t>
      </w:r>
      <w:r w:rsidRPr="005E1EA7">
        <w:rPr>
          <w:b/>
          <w:sz w:val="24"/>
        </w:rPr>
        <w:t xml:space="preserve">  </w:t>
      </w:r>
      <w:r>
        <w:rPr>
          <w:b/>
          <w:sz w:val="24"/>
        </w:rPr>
        <w:t xml:space="preserve">           </w:t>
      </w:r>
      <w:r w:rsidRPr="005E1EA7">
        <w:rPr>
          <w:b/>
          <w:spacing w:val="-57"/>
          <w:sz w:val="24"/>
        </w:rPr>
        <w:t xml:space="preserve">    </w:t>
      </w:r>
      <w:r>
        <w:rPr>
          <w:b/>
          <w:spacing w:val="-57"/>
          <w:sz w:val="24"/>
        </w:rPr>
        <w:t xml:space="preserve">                                        </w:t>
      </w:r>
    </w:p>
    <w:p w:rsidR="006C0A6B" w:rsidRPr="005E1EA7" w:rsidRDefault="00FA5A3E" w:rsidP="00441008">
      <w:pPr>
        <w:tabs>
          <w:tab w:val="left" w:pos="0"/>
        </w:tabs>
        <w:ind w:right="2327" w:firstLine="1701"/>
        <w:jc w:val="center"/>
        <w:rPr>
          <w:b/>
        </w:rPr>
      </w:pPr>
      <w:r w:rsidRPr="005E1EA7">
        <w:rPr>
          <w:b/>
          <w:sz w:val="24"/>
        </w:rPr>
        <w:t>Nivel 1</w:t>
      </w:r>
      <w:r w:rsidR="00441008">
        <w:rPr>
          <w:b/>
          <w:sz w:val="24"/>
        </w:rPr>
        <w:t>universitar</w:t>
      </w:r>
      <w:r w:rsidRPr="005E1EA7">
        <w:rPr>
          <w:b/>
          <w:sz w:val="24"/>
        </w:rPr>
        <w:t xml:space="preserve">, </w:t>
      </w:r>
      <w:r w:rsidR="00441008">
        <w:rPr>
          <w:b/>
          <w:sz w:val="24"/>
        </w:rPr>
        <w:t xml:space="preserve">Nivel </w:t>
      </w:r>
      <w:r w:rsidRPr="005E1EA7">
        <w:rPr>
          <w:b/>
          <w:sz w:val="24"/>
        </w:rPr>
        <w:t>2 universitar,</w:t>
      </w:r>
      <w:r w:rsidR="005E1EA7" w:rsidRPr="005E1EA7">
        <w:rPr>
          <w:b/>
          <w:sz w:val="24"/>
        </w:rPr>
        <w:t xml:space="preserve"> </w:t>
      </w:r>
      <w:r w:rsidRPr="005E1EA7">
        <w:rPr>
          <w:b/>
        </w:rPr>
        <w:t>Nivel</w:t>
      </w:r>
      <w:r w:rsidRPr="005E1EA7">
        <w:rPr>
          <w:b/>
          <w:spacing w:val="-1"/>
        </w:rPr>
        <w:t xml:space="preserve"> </w:t>
      </w:r>
      <w:r w:rsidRPr="005E1EA7">
        <w:rPr>
          <w:b/>
        </w:rPr>
        <w:t>2</w:t>
      </w:r>
      <w:r w:rsidRPr="005E1EA7">
        <w:rPr>
          <w:b/>
          <w:spacing w:val="-1"/>
        </w:rPr>
        <w:t xml:space="preserve"> </w:t>
      </w:r>
      <w:r w:rsidR="00441008">
        <w:rPr>
          <w:b/>
          <w:spacing w:val="-1"/>
        </w:rPr>
        <w:t>postuni</w:t>
      </w:r>
      <w:r w:rsidRPr="005E1EA7">
        <w:rPr>
          <w:b/>
        </w:rPr>
        <w:t>versitar</w:t>
      </w:r>
    </w:p>
    <w:p w:rsidR="006C0A6B" w:rsidRDefault="006C0A6B">
      <w:pPr>
        <w:pStyle w:val="BodyText"/>
        <w:rPr>
          <w:b/>
          <w:sz w:val="26"/>
        </w:rPr>
      </w:pPr>
    </w:p>
    <w:p w:rsidR="006C0A6B" w:rsidRDefault="006C0A6B">
      <w:pPr>
        <w:pStyle w:val="BodyText"/>
        <w:spacing w:before="1"/>
        <w:rPr>
          <w:b/>
          <w:sz w:val="22"/>
        </w:rPr>
      </w:pPr>
    </w:p>
    <w:p w:rsidR="009F1846" w:rsidRPr="009F1846" w:rsidRDefault="00FA5A3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237"/>
        <w:jc w:val="left"/>
        <w:rPr>
          <w:b/>
          <w:sz w:val="24"/>
        </w:rPr>
      </w:pPr>
      <w:r>
        <w:rPr>
          <w:b/>
          <w:sz w:val="24"/>
        </w:rPr>
        <w:t>Înscrierea la examenul de finalizare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absolvenți Nivel I </w:t>
      </w:r>
      <w:r w:rsidR="00441008">
        <w:rPr>
          <w:b/>
          <w:sz w:val="24"/>
        </w:rPr>
        <w:t>universitar, Nivel</w:t>
      </w:r>
      <w:r>
        <w:rPr>
          <w:b/>
          <w:sz w:val="24"/>
        </w:rPr>
        <w:t xml:space="preserve"> II universitar</w:t>
      </w:r>
      <w:r w:rsidR="00441008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9F1846">
        <w:rPr>
          <w:b/>
          <w:sz w:val="24"/>
        </w:rPr>
        <w:t xml:space="preserve">Nivel II </w:t>
      </w:r>
      <w:r>
        <w:rPr>
          <w:b/>
          <w:sz w:val="24"/>
        </w:rPr>
        <w:t>postuniversitar</w:t>
      </w:r>
      <w:r>
        <w:rPr>
          <w:b/>
          <w:spacing w:val="-57"/>
          <w:sz w:val="24"/>
        </w:rPr>
        <w:t xml:space="preserve"> </w:t>
      </w:r>
    </w:p>
    <w:p w:rsidR="006C0A6B" w:rsidRDefault="00FA5A3E" w:rsidP="009F1846">
      <w:pPr>
        <w:pStyle w:val="ListParagraph"/>
        <w:tabs>
          <w:tab w:val="left" w:pos="820"/>
          <w:tab w:val="left" w:pos="821"/>
        </w:tabs>
        <w:spacing w:before="0"/>
        <w:ind w:left="820" w:right="237" w:firstLine="0"/>
        <w:rPr>
          <w:b/>
          <w:sz w:val="24"/>
        </w:rPr>
      </w:pPr>
      <w:r>
        <w:rPr>
          <w:b/>
          <w:sz w:val="24"/>
        </w:rPr>
        <w:t>Perioada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shd w:val="clear" w:color="auto" w:fill="FFFF00"/>
        </w:rPr>
        <w:t>:</w:t>
      </w:r>
      <w:r>
        <w:rPr>
          <w:b/>
          <w:spacing w:val="-1"/>
          <w:sz w:val="24"/>
          <w:shd w:val="clear" w:color="auto" w:fill="FFFF00"/>
        </w:rPr>
        <w:t xml:space="preserve"> </w:t>
      </w:r>
      <w:r w:rsidR="009F1846">
        <w:rPr>
          <w:b/>
          <w:sz w:val="24"/>
          <w:u w:val="thick"/>
          <w:shd w:val="clear" w:color="auto" w:fill="FFFF00"/>
        </w:rPr>
        <w:t>1</w:t>
      </w:r>
      <w:r w:rsidR="00441008">
        <w:rPr>
          <w:b/>
          <w:sz w:val="24"/>
          <w:u w:val="thick"/>
          <w:shd w:val="clear" w:color="auto" w:fill="FFFF00"/>
        </w:rPr>
        <w:t>3.05.2024</w:t>
      </w:r>
      <w:r w:rsidR="009F1846">
        <w:rPr>
          <w:b/>
          <w:sz w:val="24"/>
          <w:u w:val="thick"/>
          <w:shd w:val="clear" w:color="auto" w:fill="FFFF00"/>
        </w:rPr>
        <w:t>-2</w:t>
      </w:r>
      <w:r w:rsidR="00441008">
        <w:rPr>
          <w:b/>
          <w:sz w:val="24"/>
          <w:u w:val="thick"/>
          <w:shd w:val="clear" w:color="auto" w:fill="FFFF00"/>
        </w:rPr>
        <w:t>4</w:t>
      </w:r>
      <w:r w:rsidR="009F1846">
        <w:rPr>
          <w:b/>
          <w:sz w:val="24"/>
          <w:u w:val="thick"/>
          <w:shd w:val="clear" w:color="auto" w:fill="FFFF00"/>
        </w:rPr>
        <w:t>.05.202</w:t>
      </w:r>
      <w:r w:rsidR="00441008">
        <w:rPr>
          <w:b/>
          <w:sz w:val="24"/>
          <w:u w:val="thick"/>
          <w:shd w:val="clear" w:color="auto" w:fill="FFFF00"/>
        </w:rPr>
        <w:t>4</w:t>
      </w:r>
    </w:p>
    <w:p w:rsidR="006C0A6B" w:rsidRDefault="006C0A6B">
      <w:pPr>
        <w:pStyle w:val="BodyText"/>
        <w:spacing w:before="10"/>
        <w:rPr>
          <w:b/>
          <w:sz w:val="23"/>
        </w:rPr>
      </w:pPr>
    </w:p>
    <w:p w:rsidR="006C0A6B" w:rsidRDefault="00FA5A3E">
      <w:pPr>
        <w:pStyle w:val="BodyText"/>
        <w:spacing w:before="90"/>
        <w:ind w:left="1060"/>
      </w:pPr>
      <w:r>
        <w:t>Actele</w:t>
      </w:r>
      <w:r>
        <w:rPr>
          <w:spacing w:val="-2"/>
        </w:rPr>
        <w:t xml:space="preserve"> </w:t>
      </w:r>
      <w:r>
        <w:t>necesare</w:t>
      </w:r>
      <w:r>
        <w:rPr>
          <w:spacing w:val="-2"/>
        </w:rPr>
        <w:t xml:space="preserve"> </w:t>
      </w:r>
      <w:r>
        <w:t>pentru înscrierea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examenul de</w:t>
      </w:r>
      <w:r>
        <w:rPr>
          <w:spacing w:val="-2"/>
        </w:rPr>
        <w:t xml:space="preserve"> </w:t>
      </w:r>
      <w:r>
        <w:t>finalizare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DPPD sunt:</w:t>
      </w:r>
    </w:p>
    <w:p w:rsidR="006C0A6B" w:rsidRDefault="00FA5A3E">
      <w:pPr>
        <w:pStyle w:val="ListParagraph"/>
        <w:numPr>
          <w:ilvl w:val="1"/>
          <w:numId w:val="1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Fișa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înscriere (Fișa plan), F</w:t>
      </w:r>
      <w:r>
        <w:rPr>
          <w:spacing w:val="-4"/>
          <w:sz w:val="24"/>
        </w:rPr>
        <w:t xml:space="preserve"> </w:t>
      </w:r>
      <w:r>
        <w:rPr>
          <w:sz w:val="24"/>
        </w:rPr>
        <w:t>60.07/Ed.04, se</w:t>
      </w:r>
      <w:r>
        <w:rPr>
          <w:spacing w:val="-2"/>
          <w:sz w:val="24"/>
        </w:rPr>
        <w:t xml:space="preserve"> </w:t>
      </w:r>
      <w:r>
        <w:rPr>
          <w:sz w:val="24"/>
        </w:rPr>
        <w:t>descarcă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B96F8E" w:rsidRDefault="00D31C1D" w:rsidP="00B96F8E">
      <w:pPr>
        <w:pStyle w:val="ListParagraph"/>
        <w:tabs>
          <w:tab w:val="left" w:pos="1181"/>
        </w:tabs>
        <w:ind w:firstLine="0"/>
        <w:rPr>
          <w:sz w:val="24"/>
        </w:rPr>
      </w:pPr>
      <w:hyperlink r:id="rId11" w:history="1">
        <w:r w:rsidR="00B96F8E" w:rsidRPr="00042927">
          <w:rPr>
            <w:rStyle w:val="Hyperlink"/>
            <w:sz w:val="24"/>
          </w:rPr>
          <w:t>https://www.ub.ro/dppd/files/DPPD/Formare_initiala/Finalizare/2024/F_604Fisa_inscriere_examen_final_-_N1_univ.doc</w:t>
        </w:r>
      </w:hyperlink>
      <w:r w:rsidR="00B96F8E">
        <w:rPr>
          <w:sz w:val="24"/>
        </w:rPr>
        <w:t xml:space="preserve"> </w:t>
      </w:r>
      <w:r w:rsidR="00B96F8E">
        <w:t>-</w:t>
      </w:r>
      <w:r w:rsidR="00B96F8E">
        <w:rPr>
          <w:spacing w:val="-1"/>
        </w:rPr>
        <w:t xml:space="preserve"> </w:t>
      </w:r>
      <w:r w:rsidR="00B96F8E">
        <w:t>pentru</w:t>
      </w:r>
      <w:r w:rsidR="00B96F8E">
        <w:rPr>
          <w:spacing w:val="-1"/>
        </w:rPr>
        <w:t xml:space="preserve"> </w:t>
      </w:r>
      <w:r w:rsidR="00B96F8E">
        <w:t>Nivel 1 universitar (studenți</w:t>
      </w:r>
      <w:r w:rsidR="00B96F8E">
        <w:rPr>
          <w:spacing w:val="-1"/>
        </w:rPr>
        <w:t xml:space="preserve"> </w:t>
      </w:r>
      <w:r w:rsidR="00B96F8E">
        <w:t>an</w:t>
      </w:r>
      <w:r w:rsidR="00B96F8E">
        <w:rPr>
          <w:spacing w:val="2"/>
        </w:rPr>
        <w:t xml:space="preserve"> </w:t>
      </w:r>
      <w:r w:rsidR="00B96F8E">
        <w:t>III)</w:t>
      </w:r>
    </w:p>
    <w:p w:rsidR="00B96F8E" w:rsidRDefault="00D31C1D" w:rsidP="00B96F8E">
      <w:pPr>
        <w:pStyle w:val="ListParagraph"/>
        <w:tabs>
          <w:tab w:val="left" w:pos="1181"/>
        </w:tabs>
        <w:ind w:firstLine="0"/>
      </w:pPr>
      <w:hyperlink r:id="rId12" w:history="1">
        <w:r w:rsidR="00B96F8E" w:rsidRPr="00042927">
          <w:rPr>
            <w:rStyle w:val="Hyperlink"/>
            <w:sz w:val="24"/>
          </w:rPr>
          <w:t>https://www.ub.ro/dppd/files/DPPD/Formare_initiala/Finalizare/2024/F_604Fisa_inscriere_examen_final_N2_u.doc</w:t>
        </w:r>
      </w:hyperlink>
      <w:r w:rsidR="00B96F8E">
        <w:rPr>
          <w:sz w:val="24"/>
        </w:rPr>
        <w:t xml:space="preserve"> </w:t>
      </w:r>
      <w:r w:rsidR="00B96F8E">
        <w:t>-</w:t>
      </w:r>
      <w:r w:rsidR="00B96F8E">
        <w:rPr>
          <w:spacing w:val="1"/>
        </w:rPr>
        <w:t xml:space="preserve"> </w:t>
      </w:r>
      <w:r w:rsidR="00B96F8E">
        <w:t>pentru Nivel</w:t>
      </w:r>
      <w:r w:rsidR="00B96F8E">
        <w:rPr>
          <w:spacing w:val="1"/>
        </w:rPr>
        <w:t xml:space="preserve"> </w:t>
      </w:r>
      <w:r w:rsidR="00B96F8E">
        <w:t>II</w:t>
      </w:r>
      <w:r w:rsidR="00B96F8E">
        <w:rPr>
          <w:spacing w:val="-4"/>
        </w:rPr>
        <w:t xml:space="preserve"> </w:t>
      </w:r>
      <w:r w:rsidR="00B96F8E">
        <w:t>universitar</w:t>
      </w:r>
      <w:r w:rsidR="00B96F8E">
        <w:rPr>
          <w:spacing w:val="-2"/>
        </w:rPr>
        <w:t xml:space="preserve"> </w:t>
      </w:r>
      <w:r w:rsidR="00B96F8E">
        <w:t>(masteranzi</w:t>
      </w:r>
      <w:r w:rsidR="00B96F8E">
        <w:rPr>
          <w:spacing w:val="1"/>
        </w:rPr>
        <w:t xml:space="preserve"> </w:t>
      </w:r>
      <w:r w:rsidR="00B96F8E">
        <w:t>an</w:t>
      </w:r>
      <w:r w:rsidR="00B96F8E">
        <w:rPr>
          <w:spacing w:val="2"/>
        </w:rPr>
        <w:t xml:space="preserve"> </w:t>
      </w:r>
      <w:r w:rsidR="00B96F8E">
        <w:t>II)</w:t>
      </w:r>
    </w:p>
    <w:p w:rsidR="00D31C1D" w:rsidRDefault="00D31C1D" w:rsidP="00B96F8E">
      <w:pPr>
        <w:pStyle w:val="ListParagraph"/>
        <w:tabs>
          <w:tab w:val="left" w:pos="1181"/>
        </w:tabs>
        <w:ind w:firstLine="0"/>
      </w:pPr>
      <w:hyperlink r:id="rId13" w:history="1">
        <w:r w:rsidRPr="00CF31C7">
          <w:rPr>
            <w:rStyle w:val="Hyperlink"/>
          </w:rPr>
          <w:t>https://www.ub.ro/dppd/files/DPPD/Studenti/F_604Fisa_inscriere_examen_final_N2_p.doc</w:t>
        </w:r>
      </w:hyperlink>
      <w:r>
        <w:t xml:space="preserve"> </w:t>
      </w:r>
    </w:p>
    <w:p w:rsidR="00906AAD" w:rsidRPr="00B96F8E" w:rsidRDefault="00906AAD" w:rsidP="00B96F8E">
      <w:pPr>
        <w:pStyle w:val="ListParagraph"/>
        <w:tabs>
          <w:tab w:val="left" w:pos="1181"/>
        </w:tabs>
        <w:ind w:firstLine="0"/>
        <w:rPr>
          <w:sz w:val="24"/>
        </w:rPr>
      </w:pPr>
      <w:r>
        <w:t>-</w:t>
      </w:r>
      <w:r w:rsidRPr="00B96F8E">
        <w:rPr>
          <w:spacing w:val="-57"/>
        </w:rPr>
        <w:t xml:space="preserve"> </w:t>
      </w:r>
      <w:r>
        <w:t>pentru</w:t>
      </w:r>
      <w:r w:rsidRPr="00B96F8E">
        <w:rPr>
          <w:spacing w:val="-1"/>
        </w:rPr>
        <w:t xml:space="preserve"> </w:t>
      </w:r>
      <w:r>
        <w:t>Nivel 2 postuniversitar</w:t>
      </w:r>
      <w:bookmarkStart w:id="0" w:name="_GoBack"/>
      <w:bookmarkEnd w:id="0"/>
    </w:p>
    <w:p w:rsidR="006C0A6B" w:rsidRDefault="006C0A6B">
      <w:pPr>
        <w:pStyle w:val="BodyText"/>
        <w:rPr>
          <w:sz w:val="26"/>
        </w:rPr>
      </w:pPr>
    </w:p>
    <w:p w:rsidR="006C0A6B" w:rsidRDefault="00FA5A3E">
      <w:pPr>
        <w:pStyle w:val="BodyText"/>
        <w:spacing w:before="157" w:line="242" w:lineRule="auto"/>
        <w:ind w:left="213" w:right="114" w:firstLine="667"/>
        <w:jc w:val="both"/>
      </w:pPr>
      <w:r>
        <w:t>Fișa de înscriere va fi completată și semnată de candidat, care se va asigura ulterior că aceasta a</w:t>
      </w:r>
      <w:r>
        <w:rPr>
          <w:spacing w:val="1"/>
        </w:rPr>
        <w:t xml:space="preserve"> </w:t>
      </w:r>
      <w:r>
        <w:t>fost</w:t>
      </w:r>
      <w:r>
        <w:rPr>
          <w:spacing w:val="-1"/>
        </w:rPr>
        <w:t xml:space="preserve"> </w:t>
      </w:r>
      <w:r>
        <w:t>vizată de către</w:t>
      </w:r>
      <w:r>
        <w:rPr>
          <w:spacing w:val="1"/>
        </w:rPr>
        <w:t xml:space="preserve"> </w:t>
      </w:r>
      <w:r>
        <w:t>conducătorul științific</w:t>
      </w:r>
      <w:r>
        <w:rPr>
          <w:spacing w:val="-2"/>
        </w:rPr>
        <w:t xml:space="preserve"> </w:t>
      </w:r>
      <w:r>
        <w:t>al portofoliului.</w:t>
      </w:r>
    </w:p>
    <w:p w:rsidR="006C0A6B" w:rsidRDefault="00FA5A3E">
      <w:pPr>
        <w:pStyle w:val="BodyText"/>
        <w:spacing w:before="86"/>
        <w:ind w:left="213" w:right="110" w:firstLine="607"/>
        <w:jc w:val="both"/>
      </w:pPr>
      <w:r>
        <w:t>Documentele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depun</w:t>
      </w:r>
      <w:r>
        <w:rPr>
          <w:spacing w:val="-9"/>
        </w:rPr>
        <w:t xml:space="preserve"> </w:t>
      </w:r>
      <w:r>
        <w:t>fizic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secretariatul</w:t>
      </w:r>
      <w:r>
        <w:rPr>
          <w:spacing w:val="-7"/>
        </w:rPr>
        <w:t xml:space="preserve"> </w:t>
      </w:r>
      <w:r>
        <w:t>DPPD,</w:t>
      </w:r>
      <w:r>
        <w:rPr>
          <w:spacing w:val="-9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perioada</w:t>
      </w:r>
      <w:r>
        <w:rPr>
          <w:spacing w:val="-10"/>
        </w:rPr>
        <w:t xml:space="preserve"> </w:t>
      </w:r>
      <w:r w:rsidR="009F1846">
        <w:t>1</w:t>
      </w:r>
      <w:r w:rsidR="00441008">
        <w:t>3</w:t>
      </w:r>
      <w:r w:rsidR="009F1846">
        <w:t>.05.202</w:t>
      </w:r>
      <w:r w:rsidR="00441008">
        <w:t>4</w:t>
      </w:r>
      <w:r w:rsidR="009F1846">
        <w:t>-2</w:t>
      </w:r>
      <w:r w:rsidR="00441008">
        <w:t>4</w:t>
      </w:r>
      <w:r w:rsidR="009F1846">
        <w:t>.05.202</w:t>
      </w:r>
      <w:r w:rsidR="00441008">
        <w:t>4</w:t>
      </w:r>
      <w:r>
        <w:t>,</w:t>
      </w:r>
      <w:r>
        <w:rPr>
          <w:spacing w:val="-9"/>
        </w:rPr>
        <w:t xml:space="preserve"> </w:t>
      </w:r>
      <w:r>
        <w:t>între</w:t>
      </w:r>
      <w:r>
        <w:rPr>
          <w:spacing w:val="-9"/>
        </w:rPr>
        <w:t xml:space="preserve"> </w:t>
      </w:r>
      <w:r>
        <w:t>orele</w:t>
      </w:r>
      <w:r>
        <w:rPr>
          <w:spacing w:val="-58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sau 13-15.</w:t>
      </w:r>
    </w:p>
    <w:p w:rsidR="006C0A6B" w:rsidRDefault="00FA5A3E">
      <w:pPr>
        <w:pStyle w:val="ListParagraph"/>
        <w:numPr>
          <w:ilvl w:val="1"/>
          <w:numId w:val="1"/>
        </w:numPr>
        <w:tabs>
          <w:tab w:val="left" w:pos="1181"/>
        </w:tabs>
        <w:ind w:right="108"/>
        <w:jc w:val="both"/>
        <w:rPr>
          <w:sz w:val="24"/>
        </w:rPr>
      </w:pPr>
      <w:r>
        <w:rPr>
          <w:b/>
          <w:sz w:val="24"/>
        </w:rPr>
        <w:t xml:space="preserve">dovada plății taxei </w:t>
      </w:r>
      <w:r>
        <w:rPr>
          <w:sz w:val="24"/>
        </w:rPr>
        <w:t>de susținere a examenului finalizare (numai pentru studenţii cu taxă sau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din promoţiile anterioare – 100 lei); Taxa se va plăti prin UMS. În acest caz, </w:t>
      </w:r>
      <w:r>
        <w:rPr>
          <w:b/>
          <w:sz w:val="24"/>
        </w:rPr>
        <w:t>nu trebuie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trimisă dovada plății</w:t>
      </w:r>
      <w:r>
        <w:rPr>
          <w:sz w:val="24"/>
        </w:rPr>
        <w:t>. În cazul în care plata se face prin altă metodă (bancă, online, poștă,</w:t>
      </w:r>
      <w:r>
        <w:rPr>
          <w:spacing w:val="1"/>
          <w:sz w:val="24"/>
        </w:rPr>
        <w:t xml:space="preserve"> </w:t>
      </w:r>
      <w:r>
        <w:rPr>
          <w:sz w:val="24"/>
        </w:rPr>
        <w:t>etc) taxa va fi înregistrată în UMS în circa 3-4 zile de la efectuarea plății. Dacă se constată</w:t>
      </w:r>
      <w:r>
        <w:rPr>
          <w:spacing w:val="1"/>
          <w:sz w:val="24"/>
        </w:rPr>
        <w:t xml:space="preserve"> </w:t>
      </w:r>
      <w:r>
        <w:rPr>
          <w:sz w:val="24"/>
        </w:rPr>
        <w:t>neînregistrarea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acestor</w:t>
      </w:r>
      <w:r>
        <w:rPr>
          <w:spacing w:val="1"/>
          <w:sz w:val="24"/>
        </w:rPr>
        <w:t xml:space="preserve"> </w:t>
      </w:r>
      <w:r>
        <w:rPr>
          <w:sz w:val="24"/>
        </w:rPr>
        <w:t>plăți,</w:t>
      </w:r>
      <w:r>
        <w:rPr>
          <w:spacing w:val="1"/>
          <w:sz w:val="24"/>
        </w:rPr>
        <w:t xml:space="preserve"> </w:t>
      </w:r>
      <w:r>
        <w:rPr>
          <w:sz w:val="24"/>
        </w:rPr>
        <w:t>trimiteți</w:t>
      </w:r>
      <w:r>
        <w:rPr>
          <w:spacing w:val="1"/>
          <w:sz w:val="24"/>
        </w:rPr>
        <w:t xml:space="preserve"> </w:t>
      </w:r>
      <w:r>
        <w:rPr>
          <w:sz w:val="24"/>
        </w:rPr>
        <w:t>dovada</w:t>
      </w:r>
      <w:r>
        <w:rPr>
          <w:spacing w:val="1"/>
          <w:sz w:val="24"/>
        </w:rPr>
        <w:t xml:space="preserve"> </w:t>
      </w:r>
      <w:r>
        <w:rPr>
          <w:sz w:val="24"/>
        </w:rPr>
        <w:t>plății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adresa</w:t>
      </w:r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dana.ungureanu@ub.ro</w:t>
        </w:r>
        <w:r>
          <w:rPr>
            <w:sz w:val="24"/>
          </w:rPr>
          <w:t>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în timp util.</w:t>
      </w:r>
    </w:p>
    <w:p w:rsidR="006C0A6B" w:rsidRDefault="006C0A6B">
      <w:pPr>
        <w:pStyle w:val="BodyText"/>
        <w:spacing w:before="1"/>
      </w:pPr>
    </w:p>
    <w:p w:rsidR="006C0A6B" w:rsidRDefault="00FA5A3E">
      <w:pPr>
        <w:pStyle w:val="Heading1"/>
        <w:numPr>
          <w:ilvl w:val="0"/>
          <w:numId w:val="1"/>
        </w:numPr>
        <w:tabs>
          <w:tab w:val="left" w:pos="742"/>
        </w:tabs>
        <w:spacing w:before="90"/>
        <w:ind w:left="741" w:right="0" w:hanging="282"/>
        <w:jc w:val="left"/>
      </w:pPr>
      <w:r>
        <w:t>Desfăşurarea</w:t>
      </w:r>
      <w:r>
        <w:rPr>
          <w:spacing w:val="-2"/>
        </w:rPr>
        <w:t xml:space="preserve"> </w:t>
      </w:r>
      <w:r>
        <w:t>examenului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finalizare</w:t>
      </w:r>
    </w:p>
    <w:p w:rsidR="006C0A6B" w:rsidRDefault="006C0A6B">
      <w:pPr>
        <w:pStyle w:val="BodyText"/>
        <w:spacing w:before="1"/>
        <w:rPr>
          <w:b/>
        </w:rPr>
      </w:pPr>
    </w:p>
    <w:p w:rsidR="006C0A6B" w:rsidRDefault="00FA5A3E">
      <w:pPr>
        <w:pStyle w:val="BodyText"/>
        <w:ind w:left="213"/>
      </w:pPr>
      <w:r>
        <w:rPr>
          <w:b/>
        </w:rPr>
        <w:t>Art.</w:t>
      </w:r>
      <w:r>
        <w:rPr>
          <w:b/>
          <w:spacing w:val="55"/>
        </w:rPr>
        <w:t xml:space="preserve"> </w:t>
      </w:r>
      <w:r>
        <w:rPr>
          <w:b/>
        </w:rPr>
        <w:t>5.</w:t>
      </w:r>
      <w:r>
        <w:rPr>
          <w:b/>
          <w:spacing w:val="56"/>
        </w:rPr>
        <w:t xml:space="preserve"> </w:t>
      </w:r>
      <w:r>
        <w:t>Proba</w:t>
      </w:r>
      <w:r>
        <w:rPr>
          <w:spacing w:val="57"/>
        </w:rPr>
        <w:t xml:space="preserve"> </w:t>
      </w:r>
      <w:r>
        <w:t>examenelor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finalizare</w:t>
      </w:r>
      <w:r>
        <w:rPr>
          <w:spacing w:val="59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DPPD</w:t>
      </w:r>
      <w:r>
        <w:rPr>
          <w:spacing w:val="57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susține</w:t>
      </w:r>
      <w:r>
        <w:rPr>
          <w:spacing w:val="55"/>
        </w:rPr>
        <w:t xml:space="preserve"> </w:t>
      </w:r>
      <w:r>
        <w:t>oral,</w:t>
      </w:r>
      <w:r>
        <w:rPr>
          <w:spacing w:val="1"/>
        </w:rPr>
        <w:t xml:space="preserve"> </w:t>
      </w:r>
      <w:r>
        <w:t>fizic,</w:t>
      </w:r>
      <w:r>
        <w:rPr>
          <w:spacing w:val="58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singură</w:t>
      </w:r>
      <w:r>
        <w:rPr>
          <w:spacing w:val="56"/>
        </w:rPr>
        <w:t xml:space="preserve"> </w:t>
      </w:r>
      <w:r>
        <w:t>audiere</w:t>
      </w:r>
      <w:r>
        <w:rPr>
          <w:spacing w:val="58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candidatului,</w:t>
      </w:r>
      <w:r>
        <w:rPr>
          <w:spacing w:val="-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programării</w:t>
      </w:r>
      <w:r>
        <w:rPr>
          <w:spacing w:val="1"/>
        </w:rPr>
        <w:t xml:space="preserve"> </w:t>
      </w:r>
      <w:r w:rsidR="00441008">
        <w:rPr>
          <w:spacing w:val="1"/>
        </w:rPr>
        <w:t xml:space="preserve">ce se va </w:t>
      </w:r>
      <w:r>
        <w:t>afișa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site-ul</w:t>
      </w:r>
      <w:r>
        <w:rPr>
          <w:spacing w:val="-1"/>
        </w:rPr>
        <w:t xml:space="preserve"> </w:t>
      </w:r>
      <w:r>
        <w:t>departamentului</w:t>
      </w:r>
      <w:r w:rsidR="00441008">
        <w:t xml:space="preserve"> </w:t>
      </w:r>
      <w:hyperlink r:id="rId15" w:history="1">
        <w:r w:rsidR="00441008" w:rsidRPr="001757DD">
          <w:rPr>
            <w:rStyle w:val="Hyperlink"/>
          </w:rPr>
          <w:t>www.ub.ro/dppd</w:t>
        </w:r>
      </w:hyperlink>
      <w:r w:rsidR="00441008">
        <w:t xml:space="preserve"> </w:t>
      </w:r>
      <w:r>
        <w:t>.</w:t>
      </w:r>
    </w:p>
    <w:p w:rsidR="006C0A6B" w:rsidRDefault="006C0A6B">
      <w:pPr>
        <w:pStyle w:val="BodyText"/>
        <w:spacing w:before="9"/>
        <w:rPr>
          <w:sz w:val="23"/>
        </w:rPr>
      </w:pPr>
    </w:p>
    <w:p w:rsidR="006C0A6B" w:rsidRDefault="00FA5A3E">
      <w:pPr>
        <w:pStyle w:val="BodyText"/>
        <w:ind w:left="213"/>
      </w:pPr>
      <w:r>
        <w:rPr>
          <w:b/>
        </w:rPr>
        <w:t>Art.</w:t>
      </w:r>
      <w:r>
        <w:rPr>
          <w:b/>
          <w:spacing w:val="42"/>
        </w:rPr>
        <w:t xml:space="preserve"> </w:t>
      </w:r>
      <w:r>
        <w:rPr>
          <w:b/>
        </w:rPr>
        <w:t>6.</w:t>
      </w:r>
      <w:r>
        <w:rPr>
          <w:b/>
          <w:spacing w:val="102"/>
        </w:rPr>
        <w:t xml:space="preserve"> </w:t>
      </w:r>
      <w:r>
        <w:t>Candidatul</w:t>
      </w:r>
      <w:r>
        <w:rPr>
          <w:spacing w:val="102"/>
        </w:rPr>
        <w:t xml:space="preserve"> </w:t>
      </w:r>
      <w:r>
        <w:t>va</w:t>
      </w:r>
      <w:r>
        <w:rPr>
          <w:spacing w:val="102"/>
        </w:rPr>
        <w:t xml:space="preserve"> </w:t>
      </w:r>
      <w:r>
        <w:t>depune</w:t>
      </w:r>
      <w:r>
        <w:rPr>
          <w:spacing w:val="101"/>
        </w:rPr>
        <w:t xml:space="preserve"> </w:t>
      </w:r>
      <w:r>
        <w:t>fizic</w:t>
      </w:r>
      <w:r>
        <w:rPr>
          <w:spacing w:val="101"/>
        </w:rPr>
        <w:t xml:space="preserve"> </w:t>
      </w:r>
      <w:r>
        <w:t>portofoliul</w:t>
      </w:r>
      <w:r>
        <w:rPr>
          <w:spacing w:val="102"/>
        </w:rPr>
        <w:t xml:space="preserve"> </w:t>
      </w:r>
      <w:r>
        <w:t>la</w:t>
      </w:r>
      <w:r>
        <w:rPr>
          <w:spacing w:val="101"/>
        </w:rPr>
        <w:t xml:space="preserve"> </w:t>
      </w:r>
      <w:r>
        <w:t>cadrul</w:t>
      </w:r>
      <w:r>
        <w:rPr>
          <w:spacing w:val="103"/>
        </w:rPr>
        <w:t xml:space="preserve"> </w:t>
      </w:r>
      <w:r>
        <w:t>didactic</w:t>
      </w:r>
      <w:r>
        <w:rPr>
          <w:spacing w:val="101"/>
        </w:rPr>
        <w:t xml:space="preserve"> </w:t>
      </w:r>
      <w:r>
        <w:t>coordonator</w:t>
      </w:r>
      <w:r>
        <w:rPr>
          <w:spacing w:val="102"/>
        </w:rPr>
        <w:t xml:space="preserve"> </w:t>
      </w:r>
      <w:r>
        <w:t>în</w:t>
      </w:r>
      <w:r>
        <w:rPr>
          <w:spacing w:val="102"/>
        </w:rPr>
        <w:t xml:space="preserve"> </w:t>
      </w:r>
      <w:r>
        <w:t>perioada</w:t>
      </w:r>
    </w:p>
    <w:p w:rsidR="006C0A6B" w:rsidRDefault="006C0A6B">
      <w:pPr>
        <w:sectPr w:rsidR="006C0A6B" w:rsidSect="00441008">
          <w:footerReference w:type="default" r:id="rId16"/>
          <w:type w:val="continuous"/>
          <w:pgSz w:w="11920" w:h="16860"/>
          <w:pgMar w:top="940" w:right="580" w:bottom="1240" w:left="920" w:header="708" w:footer="1046" w:gutter="0"/>
          <w:pgNumType w:start="1"/>
          <w:cols w:space="708"/>
        </w:sectPr>
      </w:pPr>
    </w:p>
    <w:p w:rsidR="006C0A6B" w:rsidRDefault="00D31C1D">
      <w:pPr>
        <w:pStyle w:val="BodyText"/>
        <w:spacing w:before="76"/>
        <w:ind w:left="213" w:right="353"/>
        <w:jc w:val="both"/>
        <w:rPr>
          <w:b/>
        </w:rPr>
      </w:pPr>
      <w:r>
        <w:lastRenderedPageBreak/>
        <w:pict>
          <v:rect id="_x0000_s1026" style="position:absolute;left:0;text-align:left;margin-left:361.05pt;margin-top:43.95pt;width:3pt;height:.6pt;z-index:-15781376;mso-position-horizontal-relative:page" fillcolor="black" stroked="f">
            <w10:wrap anchorx="page"/>
          </v:rect>
        </w:pict>
      </w:r>
      <w:r w:rsidR="009F1846">
        <w:rPr>
          <w:b/>
          <w:u w:val="thick"/>
          <w:shd w:val="clear" w:color="auto" w:fill="FFFF00"/>
        </w:rPr>
        <w:t>2</w:t>
      </w:r>
      <w:r w:rsidR="00441008">
        <w:rPr>
          <w:b/>
          <w:u w:val="thick"/>
          <w:shd w:val="clear" w:color="auto" w:fill="FFFF00"/>
        </w:rPr>
        <w:t>7</w:t>
      </w:r>
      <w:r w:rsidR="009F1846">
        <w:rPr>
          <w:b/>
          <w:u w:val="thick"/>
          <w:shd w:val="clear" w:color="auto" w:fill="FFFF00"/>
        </w:rPr>
        <w:t>.05.202</w:t>
      </w:r>
      <w:r w:rsidR="00441008">
        <w:rPr>
          <w:b/>
          <w:u w:val="thick"/>
          <w:shd w:val="clear" w:color="auto" w:fill="FFFF00"/>
        </w:rPr>
        <w:t>4</w:t>
      </w:r>
      <w:r w:rsidR="009F1846">
        <w:rPr>
          <w:b/>
          <w:u w:val="thick"/>
          <w:shd w:val="clear" w:color="auto" w:fill="FFFF00"/>
        </w:rPr>
        <w:t>-</w:t>
      </w:r>
      <w:r w:rsidR="00441008">
        <w:rPr>
          <w:b/>
          <w:u w:val="thick"/>
          <w:shd w:val="clear" w:color="auto" w:fill="FFFF00"/>
        </w:rPr>
        <w:t>07</w:t>
      </w:r>
      <w:r w:rsidR="009F1846">
        <w:rPr>
          <w:b/>
          <w:u w:val="thick"/>
          <w:shd w:val="clear" w:color="auto" w:fill="FFFF00"/>
        </w:rPr>
        <w:t>.06.202</w:t>
      </w:r>
      <w:r w:rsidR="00441008">
        <w:rPr>
          <w:b/>
          <w:u w:val="thick"/>
          <w:shd w:val="clear" w:color="auto" w:fill="FFFF00"/>
        </w:rPr>
        <w:t>4</w:t>
      </w:r>
      <w:r w:rsidR="00FA5A3E">
        <w:t>. Conducătorul științific va verifica corectitudinea acestuia. Portofoliile vor fi</w:t>
      </w:r>
      <w:r w:rsidR="00FA5A3E">
        <w:rPr>
          <w:spacing w:val="-57"/>
        </w:rPr>
        <w:t xml:space="preserve"> </w:t>
      </w:r>
      <w:r w:rsidR="00FA5A3E">
        <w:t>transmise</w:t>
      </w:r>
      <w:r w:rsidR="00FA5A3E">
        <w:rPr>
          <w:spacing w:val="1"/>
        </w:rPr>
        <w:t xml:space="preserve"> </w:t>
      </w:r>
      <w:r w:rsidR="00FA5A3E">
        <w:t>de</w:t>
      </w:r>
      <w:r w:rsidR="00FA5A3E">
        <w:rPr>
          <w:spacing w:val="1"/>
        </w:rPr>
        <w:t xml:space="preserve"> </w:t>
      </w:r>
      <w:r w:rsidR="00FA5A3E">
        <w:t>către</w:t>
      </w:r>
      <w:r w:rsidR="00FA5A3E">
        <w:rPr>
          <w:spacing w:val="1"/>
        </w:rPr>
        <w:t xml:space="preserve"> </w:t>
      </w:r>
      <w:r w:rsidR="00FA5A3E">
        <w:t>coordonatori,</w:t>
      </w:r>
      <w:r w:rsidR="00FA5A3E">
        <w:rPr>
          <w:spacing w:val="1"/>
        </w:rPr>
        <w:t xml:space="preserve"> </w:t>
      </w:r>
      <w:r w:rsidR="00FA5A3E">
        <w:t>împreună</w:t>
      </w:r>
      <w:r w:rsidR="00FA5A3E">
        <w:rPr>
          <w:spacing w:val="1"/>
        </w:rPr>
        <w:t xml:space="preserve"> </w:t>
      </w:r>
      <w:r w:rsidR="00FA5A3E">
        <w:t>cu</w:t>
      </w:r>
      <w:r w:rsidR="00FA5A3E">
        <w:rPr>
          <w:spacing w:val="1"/>
        </w:rPr>
        <w:t xml:space="preserve"> </w:t>
      </w:r>
      <w:r w:rsidR="00FA5A3E">
        <w:t>tabelele</w:t>
      </w:r>
      <w:r w:rsidR="00FA5A3E">
        <w:rPr>
          <w:spacing w:val="1"/>
        </w:rPr>
        <w:t xml:space="preserve"> </w:t>
      </w:r>
      <w:r w:rsidR="00FA5A3E">
        <w:t>studenților</w:t>
      </w:r>
      <w:r w:rsidR="00FA5A3E">
        <w:rPr>
          <w:spacing w:val="1"/>
        </w:rPr>
        <w:t xml:space="preserve"> </w:t>
      </w:r>
      <w:r w:rsidR="00FA5A3E">
        <w:t>care</w:t>
      </w:r>
      <w:r w:rsidR="00FA5A3E">
        <w:rPr>
          <w:spacing w:val="1"/>
        </w:rPr>
        <w:t xml:space="preserve"> </w:t>
      </w:r>
      <w:r w:rsidR="00FA5A3E">
        <w:t>au</w:t>
      </w:r>
      <w:r w:rsidR="00FA5A3E">
        <w:rPr>
          <w:spacing w:val="1"/>
        </w:rPr>
        <w:t xml:space="preserve"> </w:t>
      </w:r>
      <w:r w:rsidR="00FA5A3E">
        <w:t>predat</w:t>
      </w:r>
      <w:r w:rsidR="00FA5A3E">
        <w:rPr>
          <w:spacing w:val="1"/>
        </w:rPr>
        <w:t xml:space="preserve"> </w:t>
      </w:r>
      <w:r w:rsidR="00FA5A3E">
        <w:t>portofoliul,</w:t>
      </w:r>
      <w:r w:rsidR="00FA5A3E">
        <w:rPr>
          <w:spacing w:val="1"/>
        </w:rPr>
        <w:t xml:space="preserve"> </w:t>
      </w:r>
      <w:r w:rsidR="00FA5A3E">
        <w:t xml:space="preserve">secretarului comisiei de finalizare, până la data de </w:t>
      </w:r>
      <w:r w:rsidR="009F1846">
        <w:rPr>
          <w:b/>
          <w:shd w:val="clear" w:color="auto" w:fill="FFFF00"/>
        </w:rPr>
        <w:t>1</w:t>
      </w:r>
      <w:r w:rsidR="00441008">
        <w:rPr>
          <w:b/>
          <w:shd w:val="clear" w:color="auto" w:fill="FFFF00"/>
        </w:rPr>
        <w:t>2</w:t>
      </w:r>
      <w:r w:rsidR="009F1846">
        <w:rPr>
          <w:b/>
          <w:shd w:val="clear" w:color="auto" w:fill="FFFF00"/>
        </w:rPr>
        <w:t>.06.202</w:t>
      </w:r>
      <w:r w:rsidR="00441008">
        <w:rPr>
          <w:b/>
          <w:shd w:val="clear" w:color="auto" w:fill="FFFF00"/>
        </w:rPr>
        <w:t>4</w:t>
      </w:r>
      <w:r w:rsidR="00FA5A3E">
        <w:t>. Secretarul comisiei de finalizare va</w:t>
      </w:r>
      <w:r w:rsidR="00FA5A3E">
        <w:rPr>
          <w:spacing w:val="1"/>
        </w:rPr>
        <w:t xml:space="preserve"> </w:t>
      </w:r>
      <w:r w:rsidR="00FA5A3E">
        <w:t>pune</w:t>
      </w:r>
      <w:r w:rsidR="00FA5A3E">
        <w:rPr>
          <w:spacing w:val="-15"/>
        </w:rPr>
        <w:t xml:space="preserve"> </w:t>
      </w:r>
      <w:r w:rsidR="00FA5A3E">
        <w:t>aceste</w:t>
      </w:r>
      <w:r w:rsidR="00FA5A3E">
        <w:rPr>
          <w:spacing w:val="-14"/>
        </w:rPr>
        <w:t xml:space="preserve"> </w:t>
      </w:r>
      <w:r w:rsidR="00FA5A3E">
        <w:t>documente</w:t>
      </w:r>
      <w:r w:rsidR="00FA5A3E">
        <w:rPr>
          <w:spacing w:val="-15"/>
        </w:rPr>
        <w:t xml:space="preserve"> </w:t>
      </w:r>
      <w:r w:rsidR="00FA5A3E">
        <w:t>la</w:t>
      </w:r>
      <w:r w:rsidR="00FA5A3E">
        <w:rPr>
          <w:spacing w:val="-12"/>
        </w:rPr>
        <w:t xml:space="preserve"> </w:t>
      </w:r>
      <w:r w:rsidR="00FA5A3E">
        <w:t>dispoziţia</w:t>
      </w:r>
      <w:r w:rsidR="00FA5A3E">
        <w:rPr>
          <w:spacing w:val="-14"/>
        </w:rPr>
        <w:t xml:space="preserve"> </w:t>
      </w:r>
      <w:r w:rsidR="00FA5A3E">
        <w:t>comisiei.</w:t>
      </w:r>
      <w:r w:rsidR="00FA5A3E">
        <w:rPr>
          <w:spacing w:val="-11"/>
        </w:rPr>
        <w:t xml:space="preserve"> </w:t>
      </w:r>
      <w:r w:rsidR="00FA5A3E">
        <w:t>Secretarul</w:t>
      </w:r>
      <w:r w:rsidR="00FA5A3E">
        <w:rPr>
          <w:spacing w:val="-13"/>
        </w:rPr>
        <w:t xml:space="preserve"> </w:t>
      </w:r>
      <w:r w:rsidR="00FA5A3E">
        <w:t>comisiei</w:t>
      </w:r>
      <w:r w:rsidR="00FA5A3E">
        <w:rPr>
          <w:spacing w:val="-14"/>
        </w:rPr>
        <w:t xml:space="preserve"> </w:t>
      </w:r>
      <w:r w:rsidR="00FA5A3E">
        <w:t>va</w:t>
      </w:r>
      <w:r w:rsidR="00FA5A3E">
        <w:rPr>
          <w:spacing w:val="-14"/>
        </w:rPr>
        <w:t xml:space="preserve"> </w:t>
      </w:r>
      <w:r w:rsidR="00FA5A3E">
        <w:t>trimite</w:t>
      </w:r>
      <w:r w:rsidR="00FA5A3E">
        <w:rPr>
          <w:spacing w:val="-12"/>
        </w:rPr>
        <w:t xml:space="preserve"> </w:t>
      </w:r>
      <w:r w:rsidR="00FA5A3E">
        <w:t>aceste</w:t>
      </w:r>
      <w:r w:rsidR="00FA5A3E">
        <w:rPr>
          <w:spacing w:val="-15"/>
        </w:rPr>
        <w:t xml:space="preserve"> </w:t>
      </w:r>
      <w:r w:rsidR="00FA5A3E">
        <w:t>tabele</w:t>
      </w:r>
      <w:r w:rsidR="00FA5A3E">
        <w:rPr>
          <w:spacing w:val="-12"/>
        </w:rPr>
        <w:t xml:space="preserve"> </w:t>
      </w:r>
      <w:r w:rsidR="00FA5A3E">
        <w:t>la</w:t>
      </w:r>
      <w:r w:rsidR="00FA5A3E">
        <w:rPr>
          <w:spacing w:val="-15"/>
        </w:rPr>
        <w:t xml:space="preserve"> </w:t>
      </w:r>
      <w:r w:rsidR="00441008">
        <w:t>sec</w:t>
      </w:r>
      <w:r w:rsidR="00FA5A3E">
        <w:t>r</w:t>
      </w:r>
      <w:r w:rsidR="00441008">
        <w:t>e</w:t>
      </w:r>
      <w:r w:rsidR="00FA5A3E">
        <w:t>tariat</w:t>
      </w:r>
      <w:r w:rsidR="00FA5A3E">
        <w:rPr>
          <w:spacing w:val="-57"/>
        </w:rPr>
        <w:t xml:space="preserve"> </w:t>
      </w:r>
      <w:r w:rsidR="00FA5A3E">
        <w:t>DPPD</w:t>
      </w:r>
      <w:r w:rsidR="00FA5A3E">
        <w:rPr>
          <w:spacing w:val="-1"/>
        </w:rPr>
        <w:t xml:space="preserve"> </w:t>
      </w:r>
      <w:r w:rsidR="00FA5A3E">
        <w:t xml:space="preserve">în </w:t>
      </w:r>
      <w:r w:rsidR="00FD08D3">
        <w:t xml:space="preserve">data </w:t>
      </w:r>
      <w:r w:rsidR="00FA5A3E">
        <w:rPr>
          <w:spacing w:val="-2"/>
        </w:rPr>
        <w:t xml:space="preserve"> </w:t>
      </w:r>
      <w:r w:rsidR="009F1846">
        <w:rPr>
          <w:b/>
          <w:shd w:val="clear" w:color="auto" w:fill="FFFF00"/>
        </w:rPr>
        <w:t>1</w:t>
      </w:r>
      <w:r w:rsidR="00FD08D3">
        <w:rPr>
          <w:b/>
          <w:shd w:val="clear" w:color="auto" w:fill="FFFF00"/>
        </w:rPr>
        <w:t>3</w:t>
      </w:r>
      <w:r w:rsidR="009F1846">
        <w:rPr>
          <w:b/>
          <w:shd w:val="clear" w:color="auto" w:fill="FFFF00"/>
        </w:rPr>
        <w:t>.06</w:t>
      </w:r>
      <w:r w:rsidR="00CB3262">
        <w:rPr>
          <w:b/>
          <w:shd w:val="clear" w:color="auto" w:fill="FFFF00"/>
        </w:rPr>
        <w:t>.202</w:t>
      </w:r>
      <w:r w:rsidR="00FD08D3">
        <w:rPr>
          <w:b/>
          <w:shd w:val="clear" w:color="auto" w:fill="FFFF00"/>
        </w:rPr>
        <w:t>4</w:t>
      </w:r>
      <w:r w:rsidR="009F1846">
        <w:rPr>
          <w:b/>
          <w:shd w:val="clear" w:color="auto" w:fill="FFFF00"/>
        </w:rPr>
        <w:t>-1</w:t>
      </w:r>
      <w:r w:rsidR="00FD08D3">
        <w:rPr>
          <w:b/>
          <w:shd w:val="clear" w:color="auto" w:fill="FFFF00"/>
        </w:rPr>
        <w:t>4</w:t>
      </w:r>
      <w:r w:rsidR="009F1846">
        <w:rPr>
          <w:b/>
          <w:shd w:val="clear" w:color="auto" w:fill="FFFF00"/>
        </w:rPr>
        <w:t>.06.202</w:t>
      </w:r>
      <w:r w:rsidR="00FD08D3">
        <w:rPr>
          <w:b/>
          <w:shd w:val="clear" w:color="auto" w:fill="FFFF00"/>
        </w:rPr>
        <w:t>4</w:t>
      </w:r>
      <w:r w:rsidR="00FA5A3E">
        <w:rPr>
          <w:b/>
        </w:rPr>
        <w:t>.</w:t>
      </w:r>
    </w:p>
    <w:p w:rsidR="006C0A6B" w:rsidRDefault="006C0A6B">
      <w:pPr>
        <w:pStyle w:val="BodyText"/>
        <w:spacing w:before="8"/>
        <w:rPr>
          <w:b/>
        </w:rPr>
      </w:pPr>
    </w:p>
    <w:p w:rsidR="006C0A6B" w:rsidRDefault="00FA5A3E">
      <w:pPr>
        <w:pStyle w:val="BodyText"/>
        <w:spacing w:line="242" w:lineRule="auto"/>
        <w:ind w:left="213"/>
      </w:pPr>
      <w:r>
        <w:rPr>
          <w:b/>
        </w:rPr>
        <w:t>Art.</w:t>
      </w:r>
      <w:r>
        <w:rPr>
          <w:b/>
          <w:spacing w:val="-12"/>
        </w:rPr>
        <w:t xml:space="preserve"> </w:t>
      </w:r>
      <w:r>
        <w:rPr>
          <w:b/>
        </w:rPr>
        <w:t>7.</w:t>
      </w:r>
      <w:r>
        <w:rPr>
          <w:b/>
          <w:spacing w:val="-11"/>
        </w:rPr>
        <w:t xml:space="preserve"> </w:t>
      </w:r>
      <w:r>
        <w:t>(1)</w:t>
      </w:r>
      <w:r>
        <w:rPr>
          <w:spacing w:val="-13"/>
        </w:rPr>
        <w:t xml:space="preserve"> </w:t>
      </w:r>
      <w:r>
        <w:t>Secretarul</w:t>
      </w:r>
      <w:r>
        <w:rPr>
          <w:spacing w:val="-10"/>
        </w:rPr>
        <w:t xml:space="preserve"> </w:t>
      </w:r>
      <w:r>
        <w:t>comisiei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finalizare</w:t>
      </w:r>
      <w:r>
        <w:rPr>
          <w:spacing w:val="-13"/>
        </w:rPr>
        <w:t xml:space="preserve"> </w:t>
      </w:r>
      <w:r>
        <w:t>va</w:t>
      </w:r>
      <w:r>
        <w:rPr>
          <w:spacing w:val="-11"/>
        </w:rPr>
        <w:t xml:space="preserve"> </w:t>
      </w:r>
      <w:r>
        <w:t>primi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Secretariatul</w:t>
      </w:r>
      <w:r>
        <w:rPr>
          <w:spacing w:val="-6"/>
        </w:rPr>
        <w:t xml:space="preserve"> </w:t>
      </w:r>
      <w:r>
        <w:t>DPPD</w:t>
      </w:r>
      <w:r>
        <w:rPr>
          <w:spacing w:val="-11"/>
        </w:rPr>
        <w:t xml:space="preserve"> </w:t>
      </w:r>
      <w:r>
        <w:t>dosarul</w:t>
      </w:r>
      <w:r>
        <w:rPr>
          <w:spacing w:val="-11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documentele</w:t>
      </w:r>
      <w:r>
        <w:rPr>
          <w:spacing w:val="-57"/>
        </w:rPr>
        <w:t xml:space="preserve"> </w:t>
      </w:r>
      <w:r>
        <w:t>necesare</w:t>
      </w:r>
      <w:r>
        <w:rPr>
          <w:spacing w:val="-3"/>
        </w:rPr>
        <w:t xml:space="preserve"> </w:t>
      </w:r>
      <w:r>
        <w:t>desfășurării examenului.</w:t>
      </w:r>
    </w:p>
    <w:p w:rsidR="006C0A6B" w:rsidRDefault="00FA5A3E">
      <w:pPr>
        <w:pStyle w:val="BodyText"/>
        <w:ind w:left="213" w:right="496" w:firstLine="727"/>
      </w:pPr>
      <w:r>
        <w:t>(2) Candidații au obligația să consulte site-ul DPPD pentru planificarea orară a examenului.</w:t>
      </w:r>
      <w:r>
        <w:rPr>
          <w:spacing w:val="-57"/>
        </w:rPr>
        <w:t xml:space="preserve"> </w:t>
      </w:r>
      <w:r>
        <w:rPr>
          <w:b/>
        </w:rPr>
        <w:t xml:space="preserve">Art. 8. </w:t>
      </w:r>
      <w:r>
        <w:t>Atât cadrele didactice cât și studenții au întreaga responsabilitate în respectarea eticii și</w:t>
      </w:r>
      <w:r>
        <w:rPr>
          <w:spacing w:val="1"/>
        </w:rPr>
        <w:t xml:space="preserve"> </w:t>
      </w:r>
      <w:r>
        <w:t>deontologiei</w:t>
      </w:r>
      <w:r>
        <w:rPr>
          <w:spacing w:val="-1"/>
        </w:rPr>
        <w:t xml:space="preserve"> </w:t>
      </w:r>
      <w:r>
        <w:t>universitare.</w:t>
      </w:r>
    </w:p>
    <w:p w:rsidR="006C0A6B" w:rsidRDefault="006C0A6B">
      <w:pPr>
        <w:pStyle w:val="BodyText"/>
        <w:spacing w:before="10"/>
        <w:rPr>
          <w:sz w:val="25"/>
        </w:rPr>
      </w:pPr>
    </w:p>
    <w:p w:rsidR="006C0A6B" w:rsidRDefault="00FA5A3E">
      <w:pPr>
        <w:ind w:left="3933" w:right="1805" w:hanging="2135"/>
        <w:rPr>
          <w:sz w:val="26"/>
        </w:rPr>
      </w:pPr>
      <w:r>
        <w:rPr>
          <w:sz w:val="26"/>
        </w:rPr>
        <w:t>CALENDARUL EXAMENULUI DE ABSOLVIRE LA DPPD</w:t>
      </w:r>
      <w:r>
        <w:rPr>
          <w:spacing w:val="-62"/>
          <w:sz w:val="26"/>
        </w:rPr>
        <w:t xml:space="preserve"> </w:t>
      </w:r>
      <w:r>
        <w:rPr>
          <w:sz w:val="26"/>
        </w:rPr>
        <w:t>SESIUNEA</w:t>
      </w:r>
      <w:r>
        <w:rPr>
          <w:spacing w:val="-1"/>
          <w:sz w:val="26"/>
        </w:rPr>
        <w:t xml:space="preserve"> </w:t>
      </w:r>
      <w:r w:rsidR="005618CB">
        <w:rPr>
          <w:spacing w:val="-1"/>
          <w:sz w:val="26"/>
        </w:rPr>
        <w:t>iunie</w:t>
      </w:r>
      <w:r>
        <w:rPr>
          <w:spacing w:val="2"/>
          <w:sz w:val="26"/>
        </w:rPr>
        <w:t xml:space="preserve"> </w:t>
      </w:r>
      <w:r w:rsidR="00441008">
        <w:rPr>
          <w:sz w:val="26"/>
        </w:rPr>
        <w:t>2024</w:t>
      </w:r>
    </w:p>
    <w:p w:rsidR="006C0A6B" w:rsidRDefault="006C0A6B">
      <w:pPr>
        <w:pStyle w:val="BodyText"/>
        <w:spacing w:before="1"/>
        <w:rPr>
          <w:sz w:val="26"/>
        </w:rPr>
      </w:pPr>
    </w:p>
    <w:p w:rsidR="006C0A6B" w:rsidRDefault="00FA5A3E">
      <w:pPr>
        <w:spacing w:before="1" w:line="298" w:lineRule="exact"/>
        <w:ind w:left="808"/>
        <w:rPr>
          <w:b/>
          <w:sz w:val="24"/>
        </w:rPr>
      </w:pPr>
      <w:r>
        <w:rPr>
          <w:b/>
          <w:sz w:val="26"/>
        </w:rPr>
        <w:t>Înscrieri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perioada</w:t>
      </w:r>
      <w:r>
        <w:rPr>
          <w:b/>
          <w:spacing w:val="-3"/>
          <w:sz w:val="26"/>
        </w:rPr>
        <w:t xml:space="preserve"> </w:t>
      </w:r>
      <w:r w:rsidR="009F1846">
        <w:rPr>
          <w:b/>
          <w:sz w:val="24"/>
          <w:u w:val="thick"/>
        </w:rPr>
        <w:t>1</w:t>
      </w:r>
      <w:r w:rsidR="00441008">
        <w:rPr>
          <w:b/>
          <w:sz w:val="24"/>
          <w:u w:val="thick"/>
        </w:rPr>
        <w:t>3</w:t>
      </w:r>
      <w:r w:rsidR="009F1846">
        <w:rPr>
          <w:b/>
          <w:sz w:val="24"/>
          <w:u w:val="thick"/>
        </w:rPr>
        <w:t>.05.202</w:t>
      </w:r>
      <w:r w:rsidR="00441008">
        <w:rPr>
          <w:b/>
          <w:sz w:val="24"/>
          <w:u w:val="thick"/>
        </w:rPr>
        <w:t>4</w:t>
      </w:r>
      <w:r w:rsidR="009F1846">
        <w:rPr>
          <w:b/>
          <w:sz w:val="24"/>
          <w:u w:val="thick"/>
        </w:rPr>
        <w:t>-2</w:t>
      </w:r>
      <w:r w:rsidR="00441008">
        <w:rPr>
          <w:b/>
          <w:sz w:val="24"/>
          <w:u w:val="thick"/>
        </w:rPr>
        <w:t>4</w:t>
      </w:r>
      <w:r w:rsidR="009F1846">
        <w:rPr>
          <w:b/>
          <w:sz w:val="24"/>
          <w:u w:val="thick"/>
        </w:rPr>
        <w:t>.05.202</w:t>
      </w:r>
      <w:r w:rsidR="00441008">
        <w:rPr>
          <w:b/>
          <w:sz w:val="24"/>
          <w:u w:val="thick"/>
        </w:rPr>
        <w:t>4</w:t>
      </w:r>
    </w:p>
    <w:p w:rsidR="006C0A6B" w:rsidRDefault="00FA5A3E">
      <w:pPr>
        <w:spacing w:line="298" w:lineRule="exact"/>
        <w:ind w:left="820"/>
        <w:rPr>
          <w:b/>
          <w:sz w:val="24"/>
          <w:u w:val="thick"/>
        </w:rPr>
      </w:pPr>
      <w:r>
        <w:rPr>
          <w:b/>
          <w:sz w:val="26"/>
        </w:rPr>
        <w:t>Susținere</w:t>
      </w:r>
      <w:r>
        <w:rPr>
          <w:b/>
          <w:spacing w:val="-1"/>
          <w:sz w:val="26"/>
        </w:rPr>
        <w:t xml:space="preserve"> </w:t>
      </w:r>
      <w:r w:rsidR="009F1846">
        <w:rPr>
          <w:b/>
          <w:spacing w:val="-1"/>
          <w:sz w:val="26"/>
        </w:rPr>
        <w:t>examen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 w:rsidR="009F1846">
        <w:rPr>
          <w:b/>
          <w:sz w:val="24"/>
          <w:u w:val="thick"/>
        </w:rPr>
        <w:t>2</w:t>
      </w:r>
      <w:r w:rsidR="00441008">
        <w:rPr>
          <w:b/>
          <w:sz w:val="24"/>
          <w:u w:val="thick"/>
        </w:rPr>
        <w:t>4</w:t>
      </w:r>
      <w:r w:rsidR="009F1846">
        <w:rPr>
          <w:b/>
          <w:sz w:val="24"/>
          <w:u w:val="thick"/>
        </w:rPr>
        <w:t>.06.202</w:t>
      </w:r>
      <w:r w:rsidR="00441008">
        <w:rPr>
          <w:b/>
          <w:sz w:val="24"/>
          <w:u w:val="thick"/>
        </w:rPr>
        <w:t>4-30</w:t>
      </w:r>
      <w:r w:rsidR="009F1846">
        <w:rPr>
          <w:b/>
          <w:sz w:val="24"/>
          <w:u w:val="thick"/>
        </w:rPr>
        <w:t>.0</w:t>
      </w:r>
      <w:r w:rsidR="00441008">
        <w:rPr>
          <w:b/>
          <w:sz w:val="24"/>
          <w:u w:val="thick"/>
        </w:rPr>
        <w:t>6</w:t>
      </w:r>
      <w:r w:rsidR="009F1846">
        <w:rPr>
          <w:b/>
          <w:sz w:val="24"/>
          <w:u w:val="thick"/>
        </w:rPr>
        <w:t>.202</w:t>
      </w:r>
      <w:r w:rsidR="00441008">
        <w:rPr>
          <w:b/>
          <w:sz w:val="24"/>
          <w:u w:val="thick"/>
        </w:rPr>
        <w:t>4</w:t>
      </w:r>
    </w:p>
    <w:p w:rsidR="00DA395E" w:rsidRDefault="00DA395E">
      <w:pPr>
        <w:spacing w:line="298" w:lineRule="exact"/>
        <w:ind w:left="820"/>
        <w:rPr>
          <w:b/>
          <w:sz w:val="24"/>
          <w:u w:val="thick"/>
        </w:rPr>
      </w:pPr>
    </w:p>
    <w:p w:rsidR="00DA395E" w:rsidRDefault="00DA395E">
      <w:pPr>
        <w:spacing w:line="298" w:lineRule="exact"/>
        <w:ind w:left="820"/>
        <w:rPr>
          <w:b/>
          <w:sz w:val="24"/>
          <w:u w:val="thick"/>
        </w:rPr>
      </w:pPr>
    </w:p>
    <w:p w:rsidR="00DA395E" w:rsidRDefault="00DA395E">
      <w:pPr>
        <w:spacing w:line="298" w:lineRule="exact"/>
        <w:ind w:left="820"/>
        <w:rPr>
          <w:b/>
          <w:sz w:val="24"/>
          <w:u w:val="thick"/>
        </w:rPr>
      </w:pPr>
    </w:p>
    <w:p w:rsidR="00DA395E" w:rsidRDefault="00DA395E">
      <w:pPr>
        <w:spacing w:line="298" w:lineRule="exact"/>
        <w:ind w:left="820"/>
        <w:rPr>
          <w:b/>
          <w:sz w:val="24"/>
          <w:u w:val="thick"/>
        </w:rPr>
      </w:pPr>
    </w:p>
    <w:p w:rsidR="00DA395E" w:rsidRDefault="00DA395E">
      <w:pPr>
        <w:spacing w:line="298" w:lineRule="exact"/>
        <w:ind w:left="820"/>
        <w:rPr>
          <w:b/>
          <w:sz w:val="24"/>
          <w:u w:val="thick"/>
        </w:rPr>
      </w:pPr>
    </w:p>
    <w:p w:rsidR="00DA395E" w:rsidRDefault="00DA395E">
      <w:pPr>
        <w:spacing w:line="298" w:lineRule="exact"/>
        <w:ind w:left="820"/>
        <w:rPr>
          <w:b/>
          <w:sz w:val="24"/>
          <w:u w:val="thick"/>
        </w:rPr>
      </w:pPr>
    </w:p>
    <w:p w:rsidR="00DA395E" w:rsidRDefault="00DA395E">
      <w:pPr>
        <w:spacing w:line="298" w:lineRule="exact"/>
        <w:ind w:left="820"/>
        <w:rPr>
          <w:b/>
          <w:sz w:val="24"/>
          <w:u w:val="thick"/>
        </w:rPr>
      </w:pPr>
    </w:p>
    <w:p w:rsidR="00DA395E" w:rsidRDefault="00DA395E">
      <w:pPr>
        <w:spacing w:line="298" w:lineRule="exact"/>
        <w:ind w:left="820"/>
        <w:rPr>
          <w:b/>
          <w:sz w:val="24"/>
          <w:u w:val="thick"/>
        </w:rPr>
      </w:pPr>
    </w:p>
    <w:p w:rsidR="00DA395E" w:rsidRDefault="00DA395E">
      <w:pPr>
        <w:spacing w:line="298" w:lineRule="exact"/>
        <w:ind w:left="820"/>
        <w:rPr>
          <w:b/>
          <w:sz w:val="24"/>
          <w:u w:val="thick"/>
        </w:rPr>
      </w:pPr>
    </w:p>
    <w:p w:rsidR="00DA395E" w:rsidRDefault="00DA395E">
      <w:pPr>
        <w:spacing w:line="298" w:lineRule="exact"/>
        <w:ind w:left="820"/>
        <w:rPr>
          <w:b/>
          <w:sz w:val="24"/>
          <w:u w:val="thick"/>
        </w:rPr>
      </w:pPr>
    </w:p>
    <w:p w:rsidR="00DA395E" w:rsidRDefault="00DA395E">
      <w:pPr>
        <w:spacing w:line="298" w:lineRule="exact"/>
        <w:ind w:left="820"/>
        <w:rPr>
          <w:b/>
          <w:sz w:val="24"/>
          <w:u w:val="thick"/>
        </w:rPr>
      </w:pPr>
    </w:p>
    <w:p w:rsidR="00627D2E" w:rsidRDefault="00627D2E">
      <w:pPr>
        <w:spacing w:line="298" w:lineRule="exact"/>
        <w:ind w:left="820"/>
        <w:rPr>
          <w:sz w:val="24"/>
        </w:rPr>
      </w:pPr>
    </w:p>
    <w:p w:rsidR="00627D2E" w:rsidRDefault="00627D2E">
      <w:pPr>
        <w:spacing w:line="298" w:lineRule="exact"/>
        <w:ind w:left="820"/>
        <w:rPr>
          <w:sz w:val="24"/>
        </w:rPr>
      </w:pPr>
    </w:p>
    <w:p w:rsidR="00627D2E" w:rsidRDefault="00627D2E">
      <w:pPr>
        <w:spacing w:line="298" w:lineRule="exact"/>
        <w:ind w:left="820"/>
        <w:rPr>
          <w:sz w:val="24"/>
        </w:rPr>
      </w:pPr>
    </w:p>
    <w:p w:rsidR="00627D2E" w:rsidRDefault="00627D2E">
      <w:pPr>
        <w:spacing w:line="298" w:lineRule="exact"/>
        <w:ind w:left="820"/>
        <w:rPr>
          <w:sz w:val="24"/>
        </w:rPr>
      </w:pPr>
    </w:p>
    <w:sectPr w:rsidR="00627D2E">
      <w:pgSz w:w="11920" w:h="16860"/>
      <w:pgMar w:top="620" w:right="740" w:bottom="1300" w:left="920" w:header="0" w:footer="10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0C" w:rsidRDefault="00723F0C">
      <w:r>
        <w:separator/>
      </w:r>
    </w:p>
  </w:endnote>
  <w:endnote w:type="continuationSeparator" w:id="0">
    <w:p w:rsidR="00723F0C" w:rsidRDefault="0072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A6B" w:rsidRDefault="00D31C1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76pt;width:62pt;height:13.05pt;z-index:-251658752;mso-position-horizontal-relative:page;mso-position-vertical-relative:page" filled="f" stroked="f">
          <v:textbox style="mso-next-textbox:#_x0000_s2049" inset="0,0,0,0">
            <w:txbxContent>
              <w:p w:rsidR="006C0A6B" w:rsidRDefault="006C0A6B">
                <w:pPr>
                  <w:spacing w:before="10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0C" w:rsidRDefault="00723F0C">
      <w:r>
        <w:separator/>
      </w:r>
    </w:p>
  </w:footnote>
  <w:footnote w:type="continuationSeparator" w:id="0">
    <w:p w:rsidR="00723F0C" w:rsidRDefault="00723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C85"/>
    <w:multiLevelType w:val="hybridMultilevel"/>
    <w:tmpl w:val="C47C5930"/>
    <w:lvl w:ilvl="0" w:tplc="205E3A96">
      <w:start w:val="1"/>
      <w:numFmt w:val="upperLetter"/>
      <w:lvlText w:val="%1."/>
      <w:lvlJc w:val="left"/>
      <w:pPr>
        <w:ind w:left="820" w:hanging="57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o-RO" w:eastAsia="en-US" w:bidi="ar-SA"/>
      </w:rPr>
    </w:lvl>
    <w:lvl w:ilvl="1" w:tplc="E5AE01FC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 w:tplc="69206514">
      <w:numFmt w:val="bullet"/>
      <w:lvlText w:val="•"/>
      <w:lvlJc w:val="left"/>
      <w:pPr>
        <w:ind w:left="2187" w:hanging="360"/>
      </w:pPr>
      <w:rPr>
        <w:rFonts w:hint="default"/>
        <w:lang w:val="ro-RO" w:eastAsia="en-US" w:bidi="ar-SA"/>
      </w:rPr>
    </w:lvl>
    <w:lvl w:ilvl="3" w:tplc="31A4F07E">
      <w:numFmt w:val="bullet"/>
      <w:lvlText w:val="•"/>
      <w:lvlJc w:val="left"/>
      <w:pPr>
        <w:ind w:left="3195" w:hanging="360"/>
      </w:pPr>
      <w:rPr>
        <w:rFonts w:hint="default"/>
        <w:lang w:val="ro-RO" w:eastAsia="en-US" w:bidi="ar-SA"/>
      </w:rPr>
    </w:lvl>
    <w:lvl w:ilvl="4" w:tplc="B658E5BC">
      <w:numFmt w:val="bullet"/>
      <w:lvlText w:val="•"/>
      <w:lvlJc w:val="left"/>
      <w:pPr>
        <w:ind w:left="4203" w:hanging="360"/>
      </w:pPr>
      <w:rPr>
        <w:rFonts w:hint="default"/>
        <w:lang w:val="ro-RO" w:eastAsia="en-US" w:bidi="ar-SA"/>
      </w:rPr>
    </w:lvl>
    <w:lvl w:ilvl="5" w:tplc="D8D27D5C">
      <w:numFmt w:val="bullet"/>
      <w:lvlText w:val="•"/>
      <w:lvlJc w:val="left"/>
      <w:pPr>
        <w:ind w:left="5211" w:hanging="360"/>
      </w:pPr>
      <w:rPr>
        <w:rFonts w:hint="default"/>
        <w:lang w:val="ro-RO" w:eastAsia="en-US" w:bidi="ar-SA"/>
      </w:rPr>
    </w:lvl>
    <w:lvl w:ilvl="6" w:tplc="A8BCAE94">
      <w:numFmt w:val="bullet"/>
      <w:lvlText w:val="•"/>
      <w:lvlJc w:val="left"/>
      <w:pPr>
        <w:ind w:left="6219" w:hanging="360"/>
      </w:pPr>
      <w:rPr>
        <w:rFonts w:hint="default"/>
        <w:lang w:val="ro-RO" w:eastAsia="en-US" w:bidi="ar-SA"/>
      </w:rPr>
    </w:lvl>
    <w:lvl w:ilvl="7" w:tplc="F00EF528">
      <w:numFmt w:val="bullet"/>
      <w:lvlText w:val="•"/>
      <w:lvlJc w:val="left"/>
      <w:pPr>
        <w:ind w:left="7227" w:hanging="360"/>
      </w:pPr>
      <w:rPr>
        <w:rFonts w:hint="default"/>
        <w:lang w:val="ro-RO" w:eastAsia="en-US" w:bidi="ar-SA"/>
      </w:rPr>
    </w:lvl>
    <w:lvl w:ilvl="8" w:tplc="AAE8FB50">
      <w:numFmt w:val="bullet"/>
      <w:lvlText w:val="•"/>
      <w:lvlJc w:val="left"/>
      <w:pPr>
        <w:ind w:left="8235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0A6B"/>
    <w:rsid w:val="00196650"/>
    <w:rsid w:val="001E68F0"/>
    <w:rsid w:val="00441008"/>
    <w:rsid w:val="005618CB"/>
    <w:rsid w:val="005E1EA7"/>
    <w:rsid w:val="00627D2E"/>
    <w:rsid w:val="006C0A6B"/>
    <w:rsid w:val="00723F0C"/>
    <w:rsid w:val="00906AAD"/>
    <w:rsid w:val="009B5391"/>
    <w:rsid w:val="009F1846"/>
    <w:rsid w:val="00B96F8E"/>
    <w:rsid w:val="00CB3262"/>
    <w:rsid w:val="00D31C1D"/>
    <w:rsid w:val="00DA395E"/>
    <w:rsid w:val="00FA5A3E"/>
    <w:rsid w:val="00F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61E9014"/>
  <w15:docId w15:val="{299A9FA9-4C98-4AFA-BE01-1B236635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741" w:right="232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9"/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7D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2E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906A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3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95E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A3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95E"/>
    <w:rPr>
      <w:rFonts w:ascii="Times New Roman" w:eastAsia="Times New Roman" w:hAnsi="Times New Roman" w:cs="Times New Roman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A39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.ro/" TargetMode="External"/><Relationship Id="rId13" Type="http://schemas.openxmlformats.org/officeDocument/2006/relationships/hyperlink" Target="https://www.ub.ro/dppd/files/DPPD/Studenti/F_604Fisa_inscriere_examen_final_N2_p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ub.ro/dppd/files/DPPD/Formare_initiala/Finalizare/2024/F_604Fisa_inscriere_examen_final_N2_u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b.ro/dppd/files/DPPD/Formare_initiala/Finalizare/2024/F_604Fisa_inscriere_examen_final_-_N1_univ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b.ro/dppd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tiinte@ub.ro" TargetMode="External"/><Relationship Id="rId14" Type="http://schemas.openxmlformats.org/officeDocument/2006/relationships/hyperlink" Target="mailto:dana.ungureanu@ub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513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Marmureanu</dc:creator>
  <cp:lastModifiedBy>Gina Balean</cp:lastModifiedBy>
  <cp:revision>12</cp:revision>
  <cp:lastPrinted>2024-04-04T05:32:00Z</cp:lastPrinted>
  <dcterms:created xsi:type="dcterms:W3CDTF">2023-03-23T09:01:00Z</dcterms:created>
  <dcterms:modified xsi:type="dcterms:W3CDTF">2024-05-13T10:23:00Z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2023-03-23T00:00:00Z</vt:filetime>
  </property>
</Properties>
</file>