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236"/>
      </w:tblGrid>
      <w:tr w:rsidR="00A46962" w:rsidTr="00696210">
        <w:trPr>
          <w:cantSplit/>
          <w:trHeight w:hRule="exact" w:val="425"/>
        </w:trPr>
        <w:tc>
          <w:tcPr>
            <w:tcW w:w="2834" w:type="dxa"/>
            <w:vMerge w:val="restart"/>
          </w:tcPr>
          <w:p w:rsidR="00A46962" w:rsidRDefault="00EA76FA">
            <w:pPr>
              <w:pStyle w:val="CVHeading3"/>
            </w:pPr>
            <w:r>
              <w:rPr>
                <w:noProof/>
                <w:lang w:eastAsia="ro-RO"/>
              </w:rPr>
              <w:drawing>
                <wp:anchor distT="0" distB="0" distL="0" distR="0" simplePos="0" relativeHeight="251657728" behindDoc="0" locked="0" layoutInCell="1" allowOverlap="1" wp14:anchorId="38FE4899" wp14:editId="0E33FAE3">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r w:rsidR="00670B55">
              <w:t xml:space="preserve"> </w:t>
            </w:r>
          </w:p>
          <w:p w:rsidR="00A46962" w:rsidRDefault="00A46962">
            <w:pPr>
              <w:pStyle w:val="CVNormal"/>
            </w:pPr>
          </w:p>
        </w:tc>
        <w:tc>
          <w:tcPr>
            <w:tcW w:w="281" w:type="dxa"/>
          </w:tcPr>
          <w:p w:rsidR="00A46962" w:rsidRDefault="00A46962">
            <w:pPr>
              <w:pStyle w:val="CVNormal"/>
            </w:pPr>
          </w:p>
        </w:tc>
        <w:tc>
          <w:tcPr>
            <w:tcW w:w="7657" w:type="dxa"/>
            <w:gridSpan w:val="13"/>
            <w:vMerge w:val="restart"/>
          </w:tcPr>
          <w:p w:rsidR="00A46962" w:rsidRDefault="00A46962">
            <w:pPr>
              <w:pStyle w:val="CVNormal"/>
            </w:pPr>
          </w:p>
        </w:tc>
      </w:tr>
      <w:tr w:rsidR="00A46962" w:rsidTr="00696210">
        <w:trPr>
          <w:cantSplit/>
          <w:trHeight w:hRule="exact" w:val="425"/>
        </w:trPr>
        <w:tc>
          <w:tcPr>
            <w:tcW w:w="2834" w:type="dxa"/>
            <w:vMerge/>
          </w:tcPr>
          <w:p w:rsidR="00A46962" w:rsidRDefault="00A46962"/>
        </w:tc>
        <w:tc>
          <w:tcPr>
            <w:tcW w:w="281" w:type="dxa"/>
            <w:tcBorders>
              <w:top w:val="single" w:sz="1" w:space="0" w:color="000000"/>
              <w:right w:val="single" w:sz="1" w:space="0" w:color="000000"/>
            </w:tcBorders>
          </w:tcPr>
          <w:p w:rsidR="00A46962" w:rsidRDefault="00A46962">
            <w:pPr>
              <w:pStyle w:val="CVNormal"/>
            </w:pPr>
          </w:p>
        </w:tc>
        <w:tc>
          <w:tcPr>
            <w:tcW w:w="7657" w:type="dxa"/>
            <w:gridSpan w:val="13"/>
            <w:vMerge/>
          </w:tcPr>
          <w:p w:rsidR="00A46962" w:rsidRDefault="00A46962"/>
        </w:tc>
      </w:tr>
      <w:tr w:rsidR="00A46962" w:rsidTr="00696210">
        <w:trPr>
          <w:cantSplit/>
        </w:trPr>
        <w:tc>
          <w:tcPr>
            <w:tcW w:w="3115" w:type="dxa"/>
            <w:gridSpan w:val="2"/>
            <w:tcBorders>
              <w:right w:val="single" w:sz="1" w:space="0" w:color="000000"/>
            </w:tcBorders>
          </w:tcPr>
          <w:p w:rsidR="00A46962" w:rsidRDefault="00670B55">
            <w:pPr>
              <w:pStyle w:val="CVTitle"/>
            </w:pPr>
            <w:r>
              <w:t xml:space="preserve">Curriculum vitae </w:t>
            </w:r>
          </w:p>
          <w:p w:rsidR="00A46962" w:rsidRDefault="00670B55">
            <w:pPr>
              <w:pStyle w:val="CVTitle"/>
            </w:pPr>
            <w:r>
              <w:t xml:space="preserve">Europass </w:t>
            </w:r>
          </w:p>
        </w:tc>
        <w:tc>
          <w:tcPr>
            <w:tcW w:w="7657" w:type="dxa"/>
            <w:gridSpan w:val="13"/>
          </w:tcPr>
          <w:p w:rsidR="00A46962" w:rsidRDefault="00BF2A0F">
            <w:pPr>
              <w:pStyle w:val="CVNormal"/>
            </w:pPr>
            <w:bookmarkStart w:id="0" w:name="_GoBack"/>
            <w:r>
              <w:rPr>
                <w:rFonts w:ascii="Times New Roman" w:hAnsi="Times New Roman"/>
                <w:noProof/>
                <w:lang w:eastAsia="ro-RO"/>
              </w:rPr>
              <w:drawing>
                <wp:inline distT="0" distB="0" distL="0" distR="0">
                  <wp:extent cx="992038" cy="1147313"/>
                  <wp:effectExtent l="0" t="0" r="0" b="0"/>
                  <wp:docPr id="1" name="Picture 1" descr="a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354" cy="1149992"/>
                          </a:xfrm>
                          <a:prstGeom prst="rect">
                            <a:avLst/>
                          </a:prstGeom>
                          <a:noFill/>
                          <a:ln>
                            <a:noFill/>
                          </a:ln>
                        </pic:spPr>
                      </pic:pic>
                    </a:graphicData>
                  </a:graphic>
                </wp:inline>
              </w:drawing>
            </w:r>
            <w:bookmarkEnd w:id="0"/>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1"/>
              <w:spacing w:before="0"/>
            </w:pPr>
            <w:r>
              <w:t>Informaţii personale</w:t>
            </w:r>
          </w:p>
        </w:tc>
        <w:tc>
          <w:tcPr>
            <w:tcW w:w="7657" w:type="dxa"/>
            <w:gridSpan w:val="13"/>
          </w:tcPr>
          <w:p w:rsidR="00A46962" w:rsidRDefault="00A46962">
            <w:pPr>
              <w:pStyle w:val="CVNormal"/>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Nume / Prenume</w:t>
            </w:r>
          </w:p>
        </w:tc>
        <w:tc>
          <w:tcPr>
            <w:tcW w:w="7657" w:type="dxa"/>
            <w:gridSpan w:val="13"/>
          </w:tcPr>
          <w:p w:rsidR="00A46962" w:rsidRDefault="00DE3EDC" w:rsidP="00213F99">
            <w:pPr>
              <w:pStyle w:val="CVMajor-FirstLine"/>
              <w:spacing w:before="0"/>
              <w:rPr>
                <w:b w:val="0"/>
                <w:sz w:val="20"/>
              </w:rPr>
            </w:pPr>
            <w:r w:rsidRPr="00DE3EDC">
              <w:rPr>
                <w:rFonts w:ascii="Times New Roman" w:hAnsi="Times New Roman"/>
                <w:szCs w:val="24"/>
                <w:lang w:eastAsia="ro-RO"/>
              </w:rPr>
              <w:t>Ghenadi Adrian Stelian</w:t>
            </w:r>
          </w:p>
        </w:tc>
      </w:tr>
      <w:tr w:rsidR="00A46962" w:rsidTr="00696210">
        <w:trPr>
          <w:cantSplit/>
          <w:trHeight w:val="734"/>
        </w:trPr>
        <w:tc>
          <w:tcPr>
            <w:tcW w:w="3115" w:type="dxa"/>
            <w:gridSpan w:val="2"/>
            <w:tcBorders>
              <w:right w:val="single" w:sz="1" w:space="0" w:color="000000"/>
            </w:tcBorders>
          </w:tcPr>
          <w:p w:rsidR="00A46962" w:rsidRDefault="00670B55">
            <w:pPr>
              <w:pStyle w:val="CVHeading3"/>
            </w:pPr>
            <w:r>
              <w:t>Adresă(e)</w:t>
            </w:r>
          </w:p>
        </w:tc>
        <w:tc>
          <w:tcPr>
            <w:tcW w:w="7657" w:type="dxa"/>
            <w:gridSpan w:val="13"/>
          </w:tcPr>
          <w:p w:rsidR="00A46962" w:rsidRDefault="00213F99" w:rsidP="00213F99">
            <w:pPr>
              <w:pStyle w:val="CVNormal"/>
            </w:pPr>
            <w:r>
              <w:rPr>
                <w:rFonts w:ascii="Times New Roman" w:hAnsi="Times New Roman"/>
                <w:lang w:val="fr-FR" w:eastAsia="ro-RO"/>
              </w:rPr>
              <w:t>N</w:t>
            </w:r>
            <w:r w:rsidRPr="00213F99">
              <w:rPr>
                <w:rFonts w:ascii="Times New Roman" w:hAnsi="Times New Roman"/>
                <w:lang w:val="fr-FR" w:eastAsia="ro-RO"/>
              </w:rPr>
              <w:t>r 8</w:t>
            </w:r>
            <w:r w:rsidR="00670B55">
              <w:t xml:space="preserve">, </w:t>
            </w:r>
            <w:proofErr w:type="spellStart"/>
            <w:r>
              <w:rPr>
                <w:rFonts w:ascii="Times New Roman" w:hAnsi="Times New Roman"/>
                <w:lang w:val="fr-FR" w:eastAsia="ro-RO"/>
              </w:rPr>
              <w:t>s</w:t>
            </w:r>
            <w:r w:rsidRPr="00213F99">
              <w:rPr>
                <w:rFonts w:ascii="Times New Roman" w:hAnsi="Times New Roman"/>
                <w:lang w:val="fr-FR" w:eastAsia="ro-RO"/>
              </w:rPr>
              <w:t>tr</w:t>
            </w:r>
            <w:proofErr w:type="spellEnd"/>
            <w:r w:rsidRPr="00213F99">
              <w:rPr>
                <w:rFonts w:ascii="Times New Roman" w:hAnsi="Times New Roman"/>
                <w:lang w:val="fr-FR" w:eastAsia="ro-RO"/>
              </w:rPr>
              <w:t xml:space="preserve">. </w:t>
            </w:r>
            <w:proofErr w:type="spellStart"/>
            <w:r w:rsidRPr="00213F99">
              <w:rPr>
                <w:rFonts w:ascii="Times New Roman" w:hAnsi="Times New Roman"/>
                <w:lang w:val="fr-FR" w:eastAsia="ro-RO"/>
              </w:rPr>
              <w:t>Morăriței</w:t>
            </w:r>
            <w:proofErr w:type="spellEnd"/>
            <w:r w:rsidR="00670B55">
              <w:t xml:space="preserve">, </w:t>
            </w:r>
            <w:r w:rsidRPr="00213F99">
              <w:rPr>
                <w:rFonts w:ascii="Times New Roman" w:hAnsi="Times New Roman"/>
                <w:lang w:val="fr-FR" w:eastAsia="ro-RO"/>
              </w:rPr>
              <w:t>607540</w:t>
            </w:r>
            <w:r w:rsidR="00670B55">
              <w:t xml:space="preserve">, </w:t>
            </w:r>
            <w:proofErr w:type="spellStart"/>
            <w:r w:rsidRPr="00213F99">
              <w:rPr>
                <w:rFonts w:ascii="Times New Roman" w:hAnsi="Times New Roman"/>
                <w:lang w:val="fr-FR" w:eastAsia="ro-RO"/>
              </w:rPr>
              <w:t>Săucești</w:t>
            </w:r>
            <w:proofErr w:type="spellEnd"/>
            <w:r w:rsidRPr="00213F99">
              <w:rPr>
                <w:rFonts w:ascii="Times New Roman" w:hAnsi="Times New Roman"/>
                <w:lang w:val="fr-FR" w:eastAsia="ro-RO"/>
              </w:rPr>
              <w:t>- Bacău</w:t>
            </w:r>
            <w:r>
              <w:rPr>
                <w:rFonts w:ascii="Times New Roman" w:hAnsi="Times New Roman"/>
                <w:lang w:val="fr-FR" w:eastAsia="ro-RO"/>
              </w:rPr>
              <w:t>, Romania</w:t>
            </w:r>
            <w:r>
              <w:t xml:space="preserve"> </w:t>
            </w:r>
          </w:p>
        </w:tc>
      </w:tr>
      <w:tr w:rsidR="00A46962" w:rsidTr="00696210">
        <w:trPr>
          <w:cantSplit/>
        </w:trPr>
        <w:tc>
          <w:tcPr>
            <w:tcW w:w="3115" w:type="dxa"/>
            <w:gridSpan w:val="2"/>
            <w:tcBorders>
              <w:right w:val="single" w:sz="1" w:space="0" w:color="000000"/>
            </w:tcBorders>
          </w:tcPr>
          <w:p w:rsidR="00A46962" w:rsidRDefault="00670B55">
            <w:pPr>
              <w:pStyle w:val="CVHeading3"/>
            </w:pPr>
            <w:r>
              <w:t>Telefon(oane)</w:t>
            </w:r>
          </w:p>
        </w:tc>
        <w:tc>
          <w:tcPr>
            <w:tcW w:w="2834" w:type="dxa"/>
            <w:gridSpan w:val="5"/>
          </w:tcPr>
          <w:p w:rsidR="00A46962" w:rsidRDefault="00213F99" w:rsidP="00DE3EDC">
            <w:pPr>
              <w:pStyle w:val="CVNormal"/>
            </w:pPr>
            <w:r>
              <w:rPr>
                <w:rFonts w:ascii="Times New Roman" w:hAnsi="Times New Roman"/>
                <w:bCs/>
                <w:lang w:eastAsia="ro-RO"/>
              </w:rPr>
              <w:t>+4</w:t>
            </w:r>
            <w:r w:rsidRPr="00213F99">
              <w:rPr>
                <w:rFonts w:ascii="Times New Roman" w:hAnsi="Times New Roman"/>
                <w:bCs/>
                <w:lang w:eastAsia="ro-RO"/>
              </w:rPr>
              <w:t>0234542411/</w:t>
            </w:r>
            <w:r w:rsidR="00DE3EDC">
              <w:rPr>
                <w:rFonts w:ascii="Times New Roman" w:hAnsi="Times New Roman"/>
                <w:bCs/>
                <w:lang w:eastAsia="ro-RO"/>
              </w:rPr>
              <w:t>126</w:t>
            </w:r>
          </w:p>
        </w:tc>
        <w:tc>
          <w:tcPr>
            <w:tcW w:w="1983" w:type="dxa"/>
            <w:gridSpan w:val="4"/>
          </w:tcPr>
          <w:p w:rsidR="00A46962" w:rsidRDefault="00A46962">
            <w:pPr>
              <w:pStyle w:val="CVHeading3"/>
            </w:pPr>
          </w:p>
        </w:tc>
        <w:tc>
          <w:tcPr>
            <w:tcW w:w="2840" w:type="dxa"/>
            <w:gridSpan w:val="4"/>
          </w:tcPr>
          <w:p w:rsidR="00A46962" w:rsidRDefault="00A46962">
            <w:pPr>
              <w:pStyle w:val="CVNormal"/>
            </w:pPr>
          </w:p>
        </w:tc>
      </w:tr>
      <w:tr w:rsidR="00A46962" w:rsidTr="00696210">
        <w:trPr>
          <w:cantSplit/>
        </w:trPr>
        <w:tc>
          <w:tcPr>
            <w:tcW w:w="3115" w:type="dxa"/>
            <w:gridSpan w:val="2"/>
            <w:tcBorders>
              <w:right w:val="single" w:sz="1" w:space="0" w:color="000000"/>
            </w:tcBorders>
          </w:tcPr>
          <w:p w:rsidR="00A46962" w:rsidRDefault="00670B55">
            <w:pPr>
              <w:pStyle w:val="CVHeading3"/>
            </w:pPr>
            <w:r>
              <w:t>Fax(uri)</w:t>
            </w:r>
          </w:p>
        </w:tc>
        <w:tc>
          <w:tcPr>
            <w:tcW w:w="7657" w:type="dxa"/>
            <w:gridSpan w:val="13"/>
          </w:tcPr>
          <w:p w:rsidR="00A46962" w:rsidRDefault="00213F99" w:rsidP="00213F99">
            <w:pPr>
              <w:pStyle w:val="CVNormal"/>
            </w:pPr>
            <w:r>
              <w:rPr>
                <w:rFonts w:ascii="Times New Roman" w:hAnsi="Times New Roman"/>
                <w:bCs/>
                <w:lang w:eastAsia="ro-RO"/>
              </w:rPr>
              <w:t>+4</w:t>
            </w:r>
            <w:r w:rsidRPr="00213F99">
              <w:rPr>
                <w:rFonts w:ascii="Times New Roman" w:hAnsi="Times New Roman"/>
                <w:bCs/>
                <w:lang w:eastAsia="ro-RO"/>
              </w:rPr>
              <w:t>02345</w:t>
            </w:r>
            <w:r>
              <w:rPr>
                <w:rFonts w:ascii="Times New Roman" w:hAnsi="Times New Roman"/>
                <w:bCs/>
                <w:lang w:eastAsia="ro-RO"/>
              </w:rPr>
              <w:t>80170</w:t>
            </w:r>
          </w:p>
        </w:tc>
      </w:tr>
      <w:tr w:rsidR="00A46962" w:rsidTr="00696210">
        <w:trPr>
          <w:cantSplit/>
        </w:trPr>
        <w:tc>
          <w:tcPr>
            <w:tcW w:w="3115" w:type="dxa"/>
            <w:gridSpan w:val="2"/>
            <w:tcBorders>
              <w:right w:val="single" w:sz="1" w:space="0" w:color="000000"/>
            </w:tcBorders>
          </w:tcPr>
          <w:p w:rsidR="00A46962" w:rsidRDefault="00670B55">
            <w:pPr>
              <w:pStyle w:val="CVHeading3"/>
            </w:pPr>
            <w:r>
              <w:t>E-mail(uri)</w:t>
            </w:r>
          </w:p>
        </w:tc>
        <w:tc>
          <w:tcPr>
            <w:tcW w:w="7657" w:type="dxa"/>
            <w:gridSpan w:val="13"/>
          </w:tcPr>
          <w:p w:rsidR="00A46962" w:rsidRDefault="00DE3EDC" w:rsidP="00DE3EDC">
            <w:pPr>
              <w:pStyle w:val="CVNormal"/>
            </w:pPr>
            <w:r w:rsidRPr="00DE3EDC">
              <w:t>adrian_ghenadi@ub.ro, aghenadi@gmail.com</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3-FirstLine"/>
              <w:spacing w:before="0"/>
            </w:pPr>
            <w:r>
              <w:t>Naţionalitate(-tăţi)</w:t>
            </w:r>
          </w:p>
        </w:tc>
        <w:tc>
          <w:tcPr>
            <w:tcW w:w="7657" w:type="dxa"/>
            <w:gridSpan w:val="13"/>
          </w:tcPr>
          <w:p w:rsidR="00A46962" w:rsidRDefault="00213F99">
            <w:pPr>
              <w:pStyle w:val="CVNormal"/>
            </w:pPr>
            <w:r w:rsidRPr="00213F99">
              <w:rPr>
                <w:rFonts w:ascii="Times New Roman" w:hAnsi="Times New Roman"/>
                <w:lang w:eastAsia="ro-RO"/>
              </w:rPr>
              <w:t>Română</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3-FirstLine"/>
              <w:spacing w:before="0"/>
            </w:pPr>
            <w:r>
              <w:t>Data naşterii</w:t>
            </w:r>
          </w:p>
        </w:tc>
        <w:tc>
          <w:tcPr>
            <w:tcW w:w="7657" w:type="dxa"/>
            <w:gridSpan w:val="13"/>
          </w:tcPr>
          <w:p w:rsidR="00A46962" w:rsidRDefault="00DE3EDC">
            <w:pPr>
              <w:pStyle w:val="CVNormal"/>
            </w:pPr>
            <w:r w:rsidRPr="00DE3EDC">
              <w:rPr>
                <w:rFonts w:ascii="Times New Roman" w:hAnsi="Times New Roman"/>
                <w:lang w:eastAsia="ro-RO"/>
              </w:rPr>
              <w:t>22 iulie1955</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3-FirstLine"/>
              <w:spacing w:before="0"/>
            </w:pPr>
            <w:r>
              <w:t>Sex</w:t>
            </w:r>
          </w:p>
        </w:tc>
        <w:tc>
          <w:tcPr>
            <w:tcW w:w="7657" w:type="dxa"/>
            <w:gridSpan w:val="13"/>
          </w:tcPr>
          <w:p w:rsidR="00A46962" w:rsidRDefault="00DE3EDC">
            <w:pPr>
              <w:pStyle w:val="CVNormal"/>
            </w:pPr>
            <w:r>
              <w:t>Masculin</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Pr="00213F99" w:rsidRDefault="00A46962">
            <w:pPr>
              <w:pStyle w:val="CVHeading1"/>
              <w:spacing w:before="0"/>
              <w:rPr>
                <w:b w:val="0"/>
              </w:rPr>
            </w:pPr>
          </w:p>
        </w:tc>
        <w:tc>
          <w:tcPr>
            <w:tcW w:w="7657" w:type="dxa"/>
            <w:gridSpan w:val="13"/>
          </w:tcPr>
          <w:p w:rsidR="00A46962" w:rsidRPr="00213F99" w:rsidRDefault="00A46962">
            <w:pPr>
              <w:pStyle w:val="CVMajor-FirstLine"/>
              <w:spacing w:before="0"/>
              <w:rPr>
                <w:b w:val="0"/>
              </w:rPr>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1"/>
              <w:spacing w:before="0"/>
            </w:pPr>
            <w:r>
              <w:t>Experienţa profesională</w:t>
            </w:r>
          </w:p>
        </w:tc>
        <w:tc>
          <w:tcPr>
            <w:tcW w:w="7657" w:type="dxa"/>
            <w:gridSpan w:val="13"/>
          </w:tcPr>
          <w:p w:rsidR="00A46962" w:rsidRDefault="00A46962">
            <w:pPr>
              <w:pStyle w:val="CVNormal-FirstLine"/>
              <w:spacing w:before="0"/>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3-FirstLine"/>
              <w:spacing w:before="0"/>
            </w:pPr>
            <w:r>
              <w:t>Perioada</w:t>
            </w:r>
          </w:p>
        </w:tc>
        <w:tc>
          <w:tcPr>
            <w:tcW w:w="7657" w:type="dxa"/>
            <w:gridSpan w:val="13"/>
          </w:tcPr>
          <w:p w:rsidR="00A46962" w:rsidRDefault="00617CA8">
            <w:pPr>
              <w:pStyle w:val="CVNormal"/>
            </w:pPr>
            <w:r w:rsidRPr="00617CA8">
              <w:t>2005 –prezent</w:t>
            </w:r>
          </w:p>
        </w:tc>
      </w:tr>
      <w:tr w:rsidR="00A46962" w:rsidTr="00696210">
        <w:trPr>
          <w:cantSplit/>
        </w:trPr>
        <w:tc>
          <w:tcPr>
            <w:tcW w:w="3115" w:type="dxa"/>
            <w:gridSpan w:val="2"/>
            <w:tcBorders>
              <w:right w:val="single" w:sz="1" w:space="0" w:color="000000"/>
            </w:tcBorders>
          </w:tcPr>
          <w:p w:rsidR="00A46962" w:rsidRDefault="00670B55">
            <w:pPr>
              <w:pStyle w:val="CVHeading3"/>
            </w:pPr>
            <w:r>
              <w:t>Funcţia sau postul ocupat</w:t>
            </w:r>
          </w:p>
        </w:tc>
        <w:tc>
          <w:tcPr>
            <w:tcW w:w="7657" w:type="dxa"/>
            <w:gridSpan w:val="13"/>
          </w:tcPr>
          <w:p w:rsidR="00A46962" w:rsidRDefault="00617CA8">
            <w:pPr>
              <w:pStyle w:val="CVNormal"/>
            </w:pPr>
            <w:r w:rsidRPr="00617CA8">
              <w:t>Profesor</w:t>
            </w:r>
            <w:r>
              <w:t xml:space="preserve"> universitar</w:t>
            </w:r>
          </w:p>
        </w:tc>
      </w:tr>
      <w:tr w:rsidR="00A46962" w:rsidTr="00696210">
        <w:trPr>
          <w:cantSplit/>
        </w:trPr>
        <w:tc>
          <w:tcPr>
            <w:tcW w:w="3115" w:type="dxa"/>
            <w:gridSpan w:val="2"/>
            <w:tcBorders>
              <w:right w:val="single" w:sz="1" w:space="0" w:color="000000"/>
            </w:tcBorders>
          </w:tcPr>
          <w:p w:rsidR="00A46962" w:rsidRDefault="00670B55">
            <w:pPr>
              <w:pStyle w:val="CVHeading3"/>
            </w:pPr>
            <w:r>
              <w:t>Activităţi şi responsabilităţi principale</w:t>
            </w:r>
          </w:p>
        </w:tc>
        <w:tc>
          <w:tcPr>
            <w:tcW w:w="7657" w:type="dxa"/>
            <w:gridSpan w:val="13"/>
          </w:tcPr>
          <w:p w:rsidR="00DE3EDC" w:rsidRDefault="00DE3EDC" w:rsidP="00DE3EDC">
            <w:pPr>
              <w:pStyle w:val="CVNormal"/>
            </w:pPr>
            <w:r>
              <w:t>- susţinerea orelor de curs aferente disciplinelor: Mecanisme,  Mecanisme şi organe de maşini, Structuri mecanice pentru mecatronică, Ciclul de viață al produsului, Siguranța și securitatea muncii</w:t>
            </w:r>
          </w:p>
          <w:p w:rsidR="00DE3EDC" w:rsidRDefault="00DE3EDC" w:rsidP="00DE3EDC">
            <w:pPr>
              <w:pStyle w:val="CVNormal"/>
            </w:pPr>
            <w:r>
              <w:t>- susţinerea unor cursuri de specialitate la masterat;</w:t>
            </w:r>
          </w:p>
          <w:p w:rsidR="00A46962" w:rsidRDefault="00DE3EDC" w:rsidP="00DE3EDC">
            <w:pPr>
              <w:pStyle w:val="CVNormal"/>
            </w:pPr>
            <w:r>
              <w:t>- coordonarea proiectelor de diplomă şi dizertaţie.</w:t>
            </w:r>
          </w:p>
        </w:tc>
      </w:tr>
      <w:tr w:rsidR="00A46962" w:rsidTr="00696210">
        <w:trPr>
          <w:cantSplit/>
        </w:trPr>
        <w:tc>
          <w:tcPr>
            <w:tcW w:w="3115" w:type="dxa"/>
            <w:gridSpan w:val="2"/>
            <w:tcBorders>
              <w:right w:val="single" w:sz="1" w:space="0" w:color="000000"/>
            </w:tcBorders>
          </w:tcPr>
          <w:p w:rsidR="00A46962" w:rsidRDefault="00670B55">
            <w:pPr>
              <w:pStyle w:val="CVHeading3"/>
            </w:pPr>
            <w:r>
              <w:t>Numele şi adresa angajatorului</w:t>
            </w:r>
          </w:p>
        </w:tc>
        <w:tc>
          <w:tcPr>
            <w:tcW w:w="7657" w:type="dxa"/>
            <w:gridSpan w:val="13"/>
          </w:tcPr>
          <w:p w:rsidR="00A46962" w:rsidRDefault="00617CA8" w:rsidP="00DE3EDC">
            <w:pPr>
              <w:pStyle w:val="CVNormal"/>
            </w:pPr>
            <w:r w:rsidRPr="00617CA8">
              <w:t>Universitatea „Vasile Alecsandri” din Bac</w:t>
            </w:r>
            <w:r>
              <w:t>ă</w:t>
            </w:r>
            <w:r w:rsidRPr="00617CA8">
              <w:t xml:space="preserve">u, </w:t>
            </w:r>
            <w:r w:rsidRPr="00917477">
              <w:t xml:space="preserve">Departamentul Ingineria </w:t>
            </w:r>
            <w:r w:rsidR="00DE3EDC" w:rsidRPr="00917477">
              <w:t>și Managementul Sistemelor Induastriale</w:t>
            </w:r>
          </w:p>
          <w:p w:rsidR="00917477" w:rsidRDefault="00917477" w:rsidP="00917477">
            <w:pPr>
              <w:pStyle w:val="CVNormal"/>
            </w:pPr>
            <w:r>
              <w:t>Calea Mărășești, Nr.157, 600115 Bacău</w:t>
            </w:r>
          </w:p>
        </w:tc>
      </w:tr>
      <w:tr w:rsidR="00A46962" w:rsidTr="00696210">
        <w:trPr>
          <w:cantSplit/>
        </w:trPr>
        <w:tc>
          <w:tcPr>
            <w:tcW w:w="3115" w:type="dxa"/>
            <w:gridSpan w:val="2"/>
            <w:tcBorders>
              <w:right w:val="single" w:sz="1" w:space="0" w:color="000000"/>
            </w:tcBorders>
          </w:tcPr>
          <w:p w:rsidR="00617CA8" w:rsidRPr="00617CA8" w:rsidRDefault="00670B55" w:rsidP="00617CA8">
            <w:pPr>
              <w:pStyle w:val="CVHeading3"/>
            </w:pPr>
            <w:r>
              <w:t>Tipul activităţii sau sectorul de activitate</w:t>
            </w:r>
          </w:p>
        </w:tc>
        <w:tc>
          <w:tcPr>
            <w:tcW w:w="7657" w:type="dxa"/>
            <w:gridSpan w:val="13"/>
          </w:tcPr>
          <w:p w:rsidR="00A46962" w:rsidRDefault="00617CA8">
            <w:pPr>
              <w:pStyle w:val="CVNormal"/>
            </w:pPr>
            <w:r w:rsidRPr="00617CA8">
              <w:t>Educaţie – Învăţământ</w:t>
            </w:r>
          </w:p>
        </w:tc>
      </w:tr>
      <w:tr w:rsidR="00696210" w:rsidTr="00696210">
        <w:trPr>
          <w:cantSplit/>
        </w:trPr>
        <w:tc>
          <w:tcPr>
            <w:tcW w:w="3115" w:type="dxa"/>
            <w:gridSpan w:val="2"/>
            <w:tcBorders>
              <w:right w:val="single" w:sz="1" w:space="0" w:color="000000"/>
            </w:tcBorders>
          </w:tcPr>
          <w:p w:rsidR="00696210" w:rsidRDefault="00696210" w:rsidP="00617CA8">
            <w:pPr>
              <w:pStyle w:val="CVHeading3"/>
            </w:pPr>
          </w:p>
        </w:tc>
        <w:tc>
          <w:tcPr>
            <w:tcW w:w="7657" w:type="dxa"/>
            <w:gridSpan w:val="13"/>
          </w:tcPr>
          <w:p w:rsidR="00696210" w:rsidRPr="00617CA8" w:rsidRDefault="00696210">
            <w:pPr>
              <w:pStyle w:val="CVNormal"/>
            </w:pPr>
          </w:p>
        </w:tc>
      </w:tr>
      <w:tr w:rsidR="00696210" w:rsidTr="00696210">
        <w:trPr>
          <w:cantSplit/>
        </w:trPr>
        <w:tc>
          <w:tcPr>
            <w:tcW w:w="3115" w:type="dxa"/>
            <w:gridSpan w:val="2"/>
            <w:tcBorders>
              <w:right w:val="single" w:sz="1" w:space="0" w:color="000000"/>
            </w:tcBorders>
          </w:tcPr>
          <w:p w:rsidR="00696210" w:rsidRDefault="00696210" w:rsidP="00617CA8">
            <w:pPr>
              <w:pStyle w:val="CVHeading3"/>
            </w:pPr>
            <w:r w:rsidRPr="00696210">
              <w:t>Perioada</w:t>
            </w:r>
          </w:p>
        </w:tc>
        <w:tc>
          <w:tcPr>
            <w:tcW w:w="7657" w:type="dxa"/>
            <w:gridSpan w:val="13"/>
          </w:tcPr>
          <w:p w:rsidR="00696210" w:rsidRPr="00617CA8" w:rsidRDefault="00696210">
            <w:pPr>
              <w:pStyle w:val="CVNormal"/>
            </w:pPr>
            <w:r w:rsidRPr="00696210">
              <w:t>2000 – 2005</w:t>
            </w:r>
          </w:p>
        </w:tc>
      </w:tr>
      <w:tr w:rsidR="00347080" w:rsidTr="00696210">
        <w:trPr>
          <w:cantSplit/>
        </w:trPr>
        <w:tc>
          <w:tcPr>
            <w:tcW w:w="3115" w:type="dxa"/>
            <w:gridSpan w:val="2"/>
            <w:tcBorders>
              <w:right w:val="single" w:sz="1" w:space="0" w:color="000000"/>
            </w:tcBorders>
          </w:tcPr>
          <w:p w:rsidR="00347080" w:rsidRDefault="00347080" w:rsidP="00617CA8">
            <w:pPr>
              <w:pStyle w:val="CVHeading3"/>
            </w:pPr>
            <w:r>
              <w:t>Funcţia sau postul ocupat</w:t>
            </w:r>
          </w:p>
        </w:tc>
        <w:tc>
          <w:tcPr>
            <w:tcW w:w="7657" w:type="dxa"/>
            <w:gridSpan w:val="13"/>
          </w:tcPr>
          <w:p w:rsidR="00347080" w:rsidRPr="00617CA8" w:rsidRDefault="00696210">
            <w:pPr>
              <w:pStyle w:val="CVNormal"/>
            </w:pPr>
            <w:r w:rsidRPr="00696210">
              <w:t>Conferenţiar</w:t>
            </w:r>
          </w:p>
        </w:tc>
      </w:tr>
      <w:tr w:rsidR="00347080" w:rsidTr="00696210">
        <w:trPr>
          <w:cantSplit/>
        </w:trPr>
        <w:tc>
          <w:tcPr>
            <w:tcW w:w="3115" w:type="dxa"/>
            <w:gridSpan w:val="2"/>
            <w:tcBorders>
              <w:right w:val="single" w:sz="1" w:space="0" w:color="000000"/>
            </w:tcBorders>
          </w:tcPr>
          <w:p w:rsidR="00347080" w:rsidRDefault="00696210" w:rsidP="00617CA8">
            <w:pPr>
              <w:pStyle w:val="CVHeading3"/>
            </w:pPr>
            <w:r w:rsidRPr="00696210">
              <w:t>Activităţi şi responsabilităţi principale</w:t>
            </w:r>
          </w:p>
        </w:tc>
        <w:tc>
          <w:tcPr>
            <w:tcW w:w="7657" w:type="dxa"/>
            <w:gridSpan w:val="13"/>
          </w:tcPr>
          <w:p w:rsidR="00DE3EDC" w:rsidRDefault="00DE3EDC" w:rsidP="00DE3EDC">
            <w:pPr>
              <w:pStyle w:val="CVNormal"/>
            </w:pPr>
            <w:r>
              <w:t>- susţinerea orelor de curs aferente disciplinelor Mecanisme, Mecanisme şi organe de maşini, Structuri mecanice pentru mecatronică;</w:t>
            </w:r>
          </w:p>
          <w:p w:rsidR="00DE3EDC" w:rsidRDefault="00DE3EDC" w:rsidP="00DE3EDC">
            <w:pPr>
              <w:pStyle w:val="CVNormal"/>
            </w:pPr>
            <w:r>
              <w:t>- coordonarea unor ore de seminar, proiect şi laborator, aferente cursurilor;</w:t>
            </w:r>
          </w:p>
          <w:p w:rsidR="00DE3EDC" w:rsidRDefault="00DE3EDC" w:rsidP="00DE3EDC">
            <w:pPr>
              <w:pStyle w:val="CVNormal"/>
            </w:pPr>
            <w:r>
              <w:t>- susţinerea unor cursuri de specialitate la masterat;</w:t>
            </w:r>
          </w:p>
          <w:p w:rsidR="00347080" w:rsidRPr="00617CA8" w:rsidRDefault="00DE3EDC" w:rsidP="00DE3EDC">
            <w:pPr>
              <w:pStyle w:val="CVNormal"/>
            </w:pPr>
            <w:r>
              <w:t>- coordonarea proiectelor de diplomă şi dizertaţie.</w:t>
            </w:r>
            <w:r w:rsidR="00696210">
              <w:t>.</w:t>
            </w:r>
          </w:p>
        </w:tc>
      </w:tr>
      <w:tr w:rsidR="00696210" w:rsidTr="00696210">
        <w:trPr>
          <w:cantSplit/>
        </w:trPr>
        <w:tc>
          <w:tcPr>
            <w:tcW w:w="3115" w:type="dxa"/>
            <w:gridSpan w:val="2"/>
            <w:tcBorders>
              <w:right w:val="single" w:sz="1" w:space="0" w:color="000000"/>
            </w:tcBorders>
          </w:tcPr>
          <w:p w:rsidR="00696210" w:rsidRDefault="00696210" w:rsidP="009770EE">
            <w:pPr>
              <w:pStyle w:val="CVHeading3"/>
            </w:pPr>
            <w:r>
              <w:t>Numele şi adresa angajatorului</w:t>
            </w:r>
          </w:p>
        </w:tc>
        <w:tc>
          <w:tcPr>
            <w:tcW w:w="7657" w:type="dxa"/>
            <w:gridSpan w:val="13"/>
          </w:tcPr>
          <w:p w:rsidR="00696210" w:rsidRDefault="00CD4D8E">
            <w:pPr>
              <w:pStyle w:val="CVNormal"/>
            </w:pPr>
            <w:r w:rsidRPr="00CD4D8E">
              <w:t>Universitatea din Bacau, Catedra Utilaje de Proces şi Ingineria Mediului</w:t>
            </w:r>
          </w:p>
          <w:p w:rsidR="00917477" w:rsidRPr="00617CA8" w:rsidRDefault="00917477">
            <w:pPr>
              <w:pStyle w:val="CVNormal"/>
            </w:pPr>
            <w:r w:rsidRPr="00917477">
              <w:t>Calea Mărășești, Nr.157, 600115 Bacău</w:t>
            </w:r>
          </w:p>
        </w:tc>
      </w:tr>
      <w:tr w:rsidR="00696210" w:rsidTr="00696210">
        <w:trPr>
          <w:cantSplit/>
        </w:trPr>
        <w:tc>
          <w:tcPr>
            <w:tcW w:w="3115" w:type="dxa"/>
            <w:gridSpan w:val="2"/>
            <w:tcBorders>
              <w:right w:val="single" w:sz="1" w:space="0" w:color="000000"/>
            </w:tcBorders>
          </w:tcPr>
          <w:p w:rsidR="00696210" w:rsidRPr="00617CA8" w:rsidRDefault="00696210" w:rsidP="009770EE">
            <w:pPr>
              <w:pStyle w:val="CVHeading3"/>
            </w:pPr>
            <w:r>
              <w:t>Tipul activităţii sau sectorul de activitate</w:t>
            </w:r>
          </w:p>
        </w:tc>
        <w:tc>
          <w:tcPr>
            <w:tcW w:w="7657" w:type="dxa"/>
            <w:gridSpan w:val="13"/>
          </w:tcPr>
          <w:p w:rsidR="00696210" w:rsidRPr="00617CA8" w:rsidRDefault="00CD4D8E">
            <w:pPr>
              <w:pStyle w:val="CVNormal"/>
            </w:pPr>
            <w:r w:rsidRPr="00CD4D8E">
              <w:t>Educaţie – Învăţământ</w:t>
            </w:r>
          </w:p>
        </w:tc>
      </w:tr>
      <w:tr w:rsidR="00347080" w:rsidTr="00696210">
        <w:trPr>
          <w:cantSplit/>
        </w:trPr>
        <w:tc>
          <w:tcPr>
            <w:tcW w:w="3115" w:type="dxa"/>
            <w:gridSpan w:val="2"/>
            <w:tcBorders>
              <w:right w:val="single" w:sz="1" w:space="0" w:color="000000"/>
            </w:tcBorders>
          </w:tcPr>
          <w:p w:rsidR="00347080" w:rsidRDefault="00347080" w:rsidP="00617CA8">
            <w:pPr>
              <w:pStyle w:val="CVHeading3"/>
            </w:pPr>
          </w:p>
        </w:tc>
        <w:tc>
          <w:tcPr>
            <w:tcW w:w="7657" w:type="dxa"/>
            <w:gridSpan w:val="13"/>
          </w:tcPr>
          <w:p w:rsidR="00347080" w:rsidRPr="00617CA8" w:rsidRDefault="00347080">
            <w:pPr>
              <w:pStyle w:val="CVNormal"/>
            </w:pP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rsidRPr="00696210">
              <w:t>Perioada</w:t>
            </w:r>
          </w:p>
        </w:tc>
        <w:tc>
          <w:tcPr>
            <w:tcW w:w="7657" w:type="dxa"/>
            <w:gridSpan w:val="13"/>
          </w:tcPr>
          <w:p w:rsidR="001C2BDB" w:rsidRPr="00617CA8" w:rsidRDefault="001C2BDB">
            <w:pPr>
              <w:pStyle w:val="CVNormal"/>
            </w:pPr>
            <w:r w:rsidRPr="001C2BDB">
              <w:t>1993 – 2000</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t>Funcţia sau postul ocupat</w:t>
            </w:r>
          </w:p>
        </w:tc>
        <w:tc>
          <w:tcPr>
            <w:tcW w:w="7657" w:type="dxa"/>
            <w:gridSpan w:val="13"/>
          </w:tcPr>
          <w:p w:rsidR="001C2BDB" w:rsidRPr="00617CA8" w:rsidRDefault="001C2BDB">
            <w:pPr>
              <w:pStyle w:val="CVNormal"/>
            </w:pPr>
            <w:r w:rsidRPr="001C2BDB">
              <w:t>Şef lucrări</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rsidRPr="00696210">
              <w:lastRenderedPageBreak/>
              <w:t>Activităţi şi responsabilităţi principale</w:t>
            </w:r>
          </w:p>
        </w:tc>
        <w:tc>
          <w:tcPr>
            <w:tcW w:w="7657" w:type="dxa"/>
            <w:gridSpan w:val="13"/>
          </w:tcPr>
          <w:p w:rsidR="00DE3EDC" w:rsidRDefault="00DE3EDC" w:rsidP="00DE3EDC">
            <w:pPr>
              <w:pStyle w:val="CVNormal"/>
            </w:pPr>
            <w:r>
              <w:t>- desfăşurarea orelor de curs, laborator, proiect şi seminar aferente cursurilor de Mecanisme, Mecanisme şi organe de maşini;</w:t>
            </w:r>
          </w:p>
          <w:p w:rsidR="001C2BDB" w:rsidRPr="00617CA8" w:rsidRDefault="00DE3EDC" w:rsidP="00DE3EDC">
            <w:pPr>
              <w:pStyle w:val="CVNormal"/>
            </w:pPr>
            <w:r>
              <w:t>- coordonarea proiectelor de diplomă</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t>Numele şi adresa angajatorului</w:t>
            </w:r>
          </w:p>
        </w:tc>
        <w:tc>
          <w:tcPr>
            <w:tcW w:w="7657" w:type="dxa"/>
            <w:gridSpan w:val="13"/>
          </w:tcPr>
          <w:p w:rsidR="001C2BDB" w:rsidRDefault="00DE3EDC">
            <w:pPr>
              <w:pStyle w:val="CVNormal"/>
            </w:pPr>
            <w:r w:rsidRPr="00DE3EDC">
              <w:t>Universitatea din Bacau, Facultat</w:t>
            </w:r>
            <w:r w:rsidR="00917477">
              <w:t>ea de Inginerie</w:t>
            </w:r>
          </w:p>
          <w:p w:rsidR="00917477" w:rsidRPr="00617CA8" w:rsidRDefault="00917477">
            <w:pPr>
              <w:pStyle w:val="CVNormal"/>
            </w:pPr>
            <w:r w:rsidRPr="00917477">
              <w:t>Calea Mărășești, Nr.157, 600115 Bacău</w:t>
            </w:r>
          </w:p>
        </w:tc>
      </w:tr>
      <w:tr w:rsidR="001C2BDB" w:rsidTr="00696210">
        <w:trPr>
          <w:cantSplit/>
        </w:trPr>
        <w:tc>
          <w:tcPr>
            <w:tcW w:w="3115" w:type="dxa"/>
            <w:gridSpan w:val="2"/>
            <w:tcBorders>
              <w:right w:val="single" w:sz="1" w:space="0" w:color="000000"/>
            </w:tcBorders>
          </w:tcPr>
          <w:p w:rsidR="001C2BDB" w:rsidRPr="00617CA8" w:rsidRDefault="001C2BDB" w:rsidP="009770EE">
            <w:pPr>
              <w:pStyle w:val="CVHeading3"/>
            </w:pPr>
            <w:r>
              <w:t>Tipul activităţii sau sectorul de activitate</w:t>
            </w:r>
          </w:p>
        </w:tc>
        <w:tc>
          <w:tcPr>
            <w:tcW w:w="7657" w:type="dxa"/>
            <w:gridSpan w:val="13"/>
          </w:tcPr>
          <w:p w:rsidR="001C2BDB" w:rsidRPr="00617CA8" w:rsidRDefault="001C2BDB">
            <w:pPr>
              <w:pStyle w:val="CVNormal"/>
            </w:pPr>
            <w:r w:rsidRPr="001C2BDB">
              <w:t>Educaţie – Învăţământ</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p>
        </w:tc>
        <w:tc>
          <w:tcPr>
            <w:tcW w:w="7657" w:type="dxa"/>
            <w:gridSpan w:val="13"/>
          </w:tcPr>
          <w:p w:rsidR="001C2BDB" w:rsidRPr="001C2BDB" w:rsidRDefault="001C2BDB">
            <w:pPr>
              <w:pStyle w:val="CVNormal"/>
            </w:pP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rsidRPr="00696210">
              <w:t>Perioada</w:t>
            </w:r>
          </w:p>
        </w:tc>
        <w:tc>
          <w:tcPr>
            <w:tcW w:w="7657" w:type="dxa"/>
            <w:gridSpan w:val="13"/>
          </w:tcPr>
          <w:p w:rsidR="001C2BDB" w:rsidRPr="001C2BDB" w:rsidRDefault="00DE3EDC" w:rsidP="004D3425">
            <w:pPr>
              <w:pStyle w:val="CVNormal"/>
            </w:pPr>
            <w:r w:rsidRPr="00DE3EDC">
              <w:t>1990 – 1993</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t>Funcţia sau postul ocupat</w:t>
            </w:r>
          </w:p>
        </w:tc>
        <w:tc>
          <w:tcPr>
            <w:tcW w:w="7657" w:type="dxa"/>
            <w:gridSpan w:val="13"/>
          </w:tcPr>
          <w:p w:rsidR="001C2BDB" w:rsidRPr="00617CA8" w:rsidRDefault="00DE3EDC">
            <w:pPr>
              <w:pStyle w:val="CVNormal"/>
            </w:pPr>
            <w:r w:rsidRPr="00DE3EDC">
              <w:t>Asistent</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rsidRPr="00696210">
              <w:t>Activităţi şi responsabilităţi principale</w:t>
            </w:r>
          </w:p>
        </w:tc>
        <w:tc>
          <w:tcPr>
            <w:tcW w:w="7657" w:type="dxa"/>
            <w:gridSpan w:val="13"/>
          </w:tcPr>
          <w:p w:rsidR="001C2BDB" w:rsidRPr="00617CA8" w:rsidRDefault="00DE3EDC">
            <w:pPr>
              <w:pStyle w:val="CVNormal"/>
            </w:pPr>
            <w:r w:rsidRPr="00DE3EDC">
              <w:t>-coordonarea unor ore de proiect aferente cursului de Rezistenţa materialelor, Mecanisme şi organe de maşini, Desen tehnic şi geometrie descriptivă,  documentare bibliografică, coordonarea unor lucrari ştiinţifice ale studenţilor pentru sesiunile de comunicări ştiinţifice</w:t>
            </w:r>
          </w:p>
        </w:tc>
      </w:tr>
      <w:tr w:rsidR="001C2BDB" w:rsidTr="00696210">
        <w:trPr>
          <w:cantSplit/>
        </w:trPr>
        <w:tc>
          <w:tcPr>
            <w:tcW w:w="3115" w:type="dxa"/>
            <w:gridSpan w:val="2"/>
            <w:tcBorders>
              <w:right w:val="single" w:sz="1" w:space="0" w:color="000000"/>
            </w:tcBorders>
          </w:tcPr>
          <w:p w:rsidR="001C2BDB" w:rsidRDefault="001C2BDB" w:rsidP="009770EE">
            <w:pPr>
              <w:pStyle w:val="CVHeading3"/>
            </w:pPr>
            <w:r>
              <w:t>Numele şi adresa angajatorului</w:t>
            </w:r>
          </w:p>
        </w:tc>
        <w:tc>
          <w:tcPr>
            <w:tcW w:w="7657" w:type="dxa"/>
            <w:gridSpan w:val="13"/>
          </w:tcPr>
          <w:p w:rsidR="00917477" w:rsidRDefault="00917477">
            <w:pPr>
              <w:pStyle w:val="CVNormal"/>
            </w:pPr>
            <w:r w:rsidRPr="00917477">
              <w:t>Universitatea din Bacau, Facultatea de Inginerie</w:t>
            </w:r>
          </w:p>
          <w:p w:rsidR="00917477" w:rsidRPr="00617CA8" w:rsidRDefault="00917477">
            <w:pPr>
              <w:pStyle w:val="CVNormal"/>
            </w:pPr>
            <w:r w:rsidRPr="00917477">
              <w:t>Calea Mărășești, Nr.157, 600115 Bacău</w:t>
            </w:r>
          </w:p>
        </w:tc>
      </w:tr>
      <w:tr w:rsidR="001C2BDB" w:rsidTr="00696210">
        <w:trPr>
          <w:cantSplit/>
        </w:trPr>
        <w:tc>
          <w:tcPr>
            <w:tcW w:w="3115" w:type="dxa"/>
            <w:gridSpan w:val="2"/>
            <w:tcBorders>
              <w:right w:val="single" w:sz="1" w:space="0" w:color="000000"/>
            </w:tcBorders>
          </w:tcPr>
          <w:p w:rsidR="001C2BDB" w:rsidRPr="00617CA8" w:rsidRDefault="001C2BDB" w:rsidP="009770EE">
            <w:pPr>
              <w:pStyle w:val="CVHeading3"/>
            </w:pPr>
            <w:r>
              <w:t>Tipul activităţii sau sectorul de activitate</w:t>
            </w:r>
          </w:p>
        </w:tc>
        <w:tc>
          <w:tcPr>
            <w:tcW w:w="7657" w:type="dxa"/>
            <w:gridSpan w:val="13"/>
          </w:tcPr>
          <w:p w:rsidR="001C2BDB" w:rsidRPr="00617CA8" w:rsidRDefault="001C2BDB">
            <w:pPr>
              <w:pStyle w:val="CVNormal"/>
            </w:pPr>
            <w:r w:rsidRPr="001C2BDB">
              <w:t>Educaţie – învăţământ</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p>
        </w:tc>
        <w:tc>
          <w:tcPr>
            <w:tcW w:w="7657" w:type="dxa"/>
            <w:gridSpan w:val="13"/>
          </w:tcPr>
          <w:p w:rsidR="00DE3EDC" w:rsidRPr="001C2BDB" w:rsidRDefault="00DE3EDC">
            <w:pPr>
              <w:pStyle w:val="CVNormal"/>
            </w:pPr>
          </w:p>
        </w:tc>
      </w:tr>
      <w:tr w:rsidR="00DE3EDC" w:rsidTr="00696210">
        <w:trPr>
          <w:cantSplit/>
        </w:trPr>
        <w:tc>
          <w:tcPr>
            <w:tcW w:w="3115" w:type="dxa"/>
            <w:gridSpan w:val="2"/>
            <w:tcBorders>
              <w:right w:val="single" w:sz="1" w:space="0" w:color="000000"/>
            </w:tcBorders>
          </w:tcPr>
          <w:p w:rsidR="00DE3EDC" w:rsidRDefault="00DE3EDC" w:rsidP="009770EE">
            <w:pPr>
              <w:pStyle w:val="CVHeading3"/>
            </w:pPr>
            <w:r w:rsidRPr="00DE3EDC">
              <w:t>Perioada</w:t>
            </w:r>
          </w:p>
        </w:tc>
        <w:tc>
          <w:tcPr>
            <w:tcW w:w="7657" w:type="dxa"/>
            <w:gridSpan w:val="13"/>
          </w:tcPr>
          <w:p w:rsidR="00DE3EDC" w:rsidRPr="001C2BDB" w:rsidRDefault="00DE3EDC">
            <w:pPr>
              <w:pStyle w:val="CVNormal"/>
            </w:pPr>
            <w:r w:rsidRPr="00DE3EDC">
              <w:t>1980-1990</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r w:rsidRPr="00DE3EDC">
              <w:t>Funcţia sau postul ocupat</w:t>
            </w:r>
          </w:p>
        </w:tc>
        <w:tc>
          <w:tcPr>
            <w:tcW w:w="7657" w:type="dxa"/>
            <w:gridSpan w:val="13"/>
          </w:tcPr>
          <w:p w:rsidR="00DE3EDC" w:rsidRPr="001C2BDB" w:rsidRDefault="00DE3EDC">
            <w:pPr>
              <w:pStyle w:val="CVNormal"/>
            </w:pPr>
            <w:r w:rsidRPr="00DE3EDC">
              <w:t>Inginer stagiar,  inginer principal,  coordonator de proiect, şef de atelier montaj, etc</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r w:rsidRPr="00DE3EDC">
              <w:t>Activităţi şi responsabilităţi principale</w:t>
            </w:r>
          </w:p>
        </w:tc>
        <w:tc>
          <w:tcPr>
            <w:tcW w:w="7657" w:type="dxa"/>
            <w:gridSpan w:val="13"/>
          </w:tcPr>
          <w:p w:rsidR="004F4331" w:rsidRDefault="004F4331" w:rsidP="004F4331">
            <w:pPr>
              <w:pStyle w:val="CVNormal"/>
            </w:pPr>
            <w:r>
              <w:t>- de concepţie, de calcul şi de realizare a documentaţiei tehnice necesare lansării în producţie a maşinilor unelte unicat şi la temă;</w:t>
            </w:r>
          </w:p>
          <w:p w:rsidR="004F4331" w:rsidRDefault="004F4331" w:rsidP="004F4331">
            <w:pPr>
              <w:pStyle w:val="CVNormal"/>
            </w:pPr>
            <w:r>
              <w:t>- coordonarea realizării proiectului, a tehnologiei de montaj şi punerii în funcţiune a prototipului maşinii de găurit adânc, cu trei axe, cu comandă numerică, „GAFx- 65NC”;</w:t>
            </w:r>
          </w:p>
          <w:p w:rsidR="00DE3EDC" w:rsidRPr="001C2BDB" w:rsidRDefault="004F4331" w:rsidP="004F4331">
            <w:pPr>
              <w:pStyle w:val="CVNormal"/>
            </w:pPr>
            <w:r>
              <w:t>- coordonarea lucrărilor de montaj şi punere în funcţiune a maşinii FLP 2200, la societatea RO „SAS”, în Zadar, Croaţia</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r w:rsidRPr="00DE3EDC">
              <w:t>Numele şi adresa angajatorului</w:t>
            </w:r>
          </w:p>
        </w:tc>
        <w:tc>
          <w:tcPr>
            <w:tcW w:w="7657" w:type="dxa"/>
            <w:gridSpan w:val="13"/>
          </w:tcPr>
          <w:p w:rsidR="00DE3EDC" w:rsidRDefault="004F4331">
            <w:pPr>
              <w:pStyle w:val="CVNormal"/>
            </w:pPr>
            <w:r w:rsidRPr="004F4331">
              <w:t>Întreprinderea Maşini Unelte, actualmente S.C. „World Machinery Works” S.A.,  Bacău</w:t>
            </w:r>
          </w:p>
          <w:p w:rsidR="00917477" w:rsidRPr="001C2BDB" w:rsidRDefault="00917477" w:rsidP="00917477">
            <w:pPr>
              <w:pStyle w:val="CVNormal"/>
            </w:pPr>
            <w:r>
              <w:t>Calea Republicii, Nr.257, 600115 Bacău</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r w:rsidRPr="00DE3EDC">
              <w:t>Tipul activităţii sau sectorul de activitate</w:t>
            </w:r>
          </w:p>
        </w:tc>
        <w:tc>
          <w:tcPr>
            <w:tcW w:w="7657" w:type="dxa"/>
            <w:gridSpan w:val="13"/>
          </w:tcPr>
          <w:p w:rsidR="00DE3EDC" w:rsidRPr="001C2BDB" w:rsidRDefault="004F4331">
            <w:pPr>
              <w:pStyle w:val="CVNormal"/>
            </w:pPr>
            <w:r w:rsidRPr="004F4331">
              <w:t>Producţie – proiectare</w:t>
            </w:r>
          </w:p>
        </w:tc>
      </w:tr>
      <w:tr w:rsidR="00DE3EDC" w:rsidTr="00696210">
        <w:trPr>
          <w:cantSplit/>
        </w:trPr>
        <w:tc>
          <w:tcPr>
            <w:tcW w:w="3115" w:type="dxa"/>
            <w:gridSpan w:val="2"/>
            <w:tcBorders>
              <w:right w:val="single" w:sz="1" w:space="0" w:color="000000"/>
            </w:tcBorders>
          </w:tcPr>
          <w:p w:rsidR="00DE3EDC" w:rsidRDefault="00DE3EDC" w:rsidP="009770EE">
            <w:pPr>
              <w:pStyle w:val="CVHeading3"/>
            </w:pPr>
          </w:p>
        </w:tc>
        <w:tc>
          <w:tcPr>
            <w:tcW w:w="7657" w:type="dxa"/>
            <w:gridSpan w:val="13"/>
          </w:tcPr>
          <w:p w:rsidR="00DE3EDC" w:rsidRPr="001C2BDB" w:rsidRDefault="00DE3EDC">
            <w:pPr>
              <w:pStyle w:val="CVNormal"/>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1"/>
              <w:spacing w:before="0"/>
            </w:pPr>
            <w:r>
              <w:t>Educaţie şi formare</w:t>
            </w:r>
          </w:p>
        </w:tc>
        <w:tc>
          <w:tcPr>
            <w:tcW w:w="7657" w:type="dxa"/>
            <w:gridSpan w:val="13"/>
          </w:tcPr>
          <w:p w:rsidR="00A46962" w:rsidRDefault="00A46962">
            <w:pPr>
              <w:pStyle w:val="CVNormal-FirstLine"/>
              <w:spacing w:before="0"/>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4D3425" w:rsidTr="00696210">
        <w:trPr>
          <w:cantSplit/>
        </w:trPr>
        <w:tc>
          <w:tcPr>
            <w:tcW w:w="3115" w:type="dxa"/>
            <w:gridSpan w:val="2"/>
            <w:tcBorders>
              <w:right w:val="single" w:sz="1" w:space="0" w:color="000000"/>
            </w:tcBorders>
          </w:tcPr>
          <w:p w:rsidR="004D3425" w:rsidRPr="004D3425" w:rsidRDefault="004D3425">
            <w:pPr>
              <w:pStyle w:val="CVHeading3"/>
            </w:pPr>
          </w:p>
        </w:tc>
        <w:tc>
          <w:tcPr>
            <w:tcW w:w="7657" w:type="dxa"/>
            <w:gridSpan w:val="13"/>
          </w:tcPr>
          <w:p w:rsidR="004D3425" w:rsidRPr="004D3425" w:rsidRDefault="004D3425">
            <w:pPr>
              <w:pStyle w:val="CVNormal"/>
            </w:pPr>
          </w:p>
        </w:tc>
      </w:tr>
      <w:tr w:rsidR="004D3425" w:rsidTr="00696210">
        <w:trPr>
          <w:cantSplit/>
        </w:trPr>
        <w:tc>
          <w:tcPr>
            <w:tcW w:w="3115" w:type="dxa"/>
            <w:gridSpan w:val="2"/>
            <w:tcBorders>
              <w:right w:val="single" w:sz="1" w:space="0" w:color="000000"/>
            </w:tcBorders>
          </w:tcPr>
          <w:p w:rsidR="004D3425" w:rsidRDefault="004D3425">
            <w:pPr>
              <w:pStyle w:val="CVHeading3"/>
            </w:pPr>
            <w:r w:rsidRPr="004D3425">
              <w:t>Perioada</w:t>
            </w:r>
          </w:p>
        </w:tc>
        <w:tc>
          <w:tcPr>
            <w:tcW w:w="7657" w:type="dxa"/>
            <w:gridSpan w:val="13"/>
          </w:tcPr>
          <w:p w:rsidR="004D3425" w:rsidRPr="004D3425" w:rsidRDefault="004D3425">
            <w:pPr>
              <w:pStyle w:val="CVNormal"/>
            </w:pPr>
            <w:r w:rsidRPr="004D3425">
              <w:t>2007</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Calificarea / diploma obţinută</w:t>
            </w:r>
          </w:p>
        </w:tc>
        <w:tc>
          <w:tcPr>
            <w:tcW w:w="7657" w:type="dxa"/>
            <w:gridSpan w:val="13"/>
          </w:tcPr>
          <w:p w:rsidR="004D3425" w:rsidRPr="004D3425" w:rsidRDefault="004D3425">
            <w:pPr>
              <w:pStyle w:val="CVNormal"/>
            </w:pPr>
            <w:r w:rsidRPr="004D3425">
              <w:t>Evaluator de risc si securitatea muncii</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Numele şi tipul instituţiei de învăţământ / furnizorului de formare</w:t>
            </w:r>
          </w:p>
        </w:tc>
        <w:tc>
          <w:tcPr>
            <w:tcW w:w="7657" w:type="dxa"/>
            <w:gridSpan w:val="13"/>
          </w:tcPr>
          <w:p w:rsidR="004D3425" w:rsidRPr="004D3425" w:rsidRDefault="004D3425">
            <w:pPr>
              <w:pStyle w:val="CVNormal"/>
            </w:pPr>
            <w:r w:rsidRPr="004D3425">
              <w:t>Universitatea din Bacău</w:t>
            </w:r>
          </w:p>
        </w:tc>
      </w:tr>
      <w:tr w:rsidR="004F4331" w:rsidTr="00696210">
        <w:trPr>
          <w:cantSplit/>
        </w:trPr>
        <w:tc>
          <w:tcPr>
            <w:tcW w:w="3115" w:type="dxa"/>
            <w:gridSpan w:val="2"/>
            <w:tcBorders>
              <w:right w:val="single" w:sz="1" w:space="0" w:color="000000"/>
            </w:tcBorders>
          </w:tcPr>
          <w:p w:rsidR="004F4331" w:rsidRDefault="004F4331" w:rsidP="009770EE">
            <w:pPr>
              <w:pStyle w:val="CVHeading3"/>
            </w:pPr>
          </w:p>
        </w:tc>
        <w:tc>
          <w:tcPr>
            <w:tcW w:w="7657" w:type="dxa"/>
            <w:gridSpan w:val="13"/>
          </w:tcPr>
          <w:p w:rsidR="004F4331" w:rsidRPr="004D3425" w:rsidRDefault="004F4331">
            <w:pPr>
              <w:pStyle w:val="CVNormal"/>
            </w:pPr>
          </w:p>
        </w:tc>
      </w:tr>
      <w:tr w:rsidR="004F4331" w:rsidTr="00696210">
        <w:trPr>
          <w:cantSplit/>
        </w:trPr>
        <w:tc>
          <w:tcPr>
            <w:tcW w:w="3115" w:type="dxa"/>
            <w:gridSpan w:val="2"/>
            <w:tcBorders>
              <w:right w:val="single" w:sz="1" w:space="0" w:color="000000"/>
            </w:tcBorders>
          </w:tcPr>
          <w:p w:rsidR="004F4331" w:rsidRDefault="004F4331" w:rsidP="009770EE">
            <w:pPr>
              <w:pStyle w:val="CVHeading3"/>
            </w:pPr>
            <w:r w:rsidRPr="004F4331">
              <w:t>Perioada</w:t>
            </w:r>
          </w:p>
        </w:tc>
        <w:tc>
          <w:tcPr>
            <w:tcW w:w="7657" w:type="dxa"/>
            <w:gridSpan w:val="13"/>
          </w:tcPr>
          <w:p w:rsidR="004F4331" w:rsidRPr="004D3425" w:rsidRDefault="004F4331">
            <w:pPr>
              <w:pStyle w:val="CVNormal"/>
            </w:pPr>
            <w:r w:rsidRPr="004F4331">
              <w:t>aprilie 2000</w:t>
            </w:r>
          </w:p>
        </w:tc>
      </w:tr>
      <w:tr w:rsidR="004F4331" w:rsidTr="00696210">
        <w:trPr>
          <w:cantSplit/>
        </w:trPr>
        <w:tc>
          <w:tcPr>
            <w:tcW w:w="3115" w:type="dxa"/>
            <w:gridSpan w:val="2"/>
            <w:tcBorders>
              <w:right w:val="single" w:sz="1" w:space="0" w:color="000000"/>
            </w:tcBorders>
          </w:tcPr>
          <w:p w:rsidR="004F4331" w:rsidRDefault="004F4331" w:rsidP="009770EE">
            <w:pPr>
              <w:pStyle w:val="CVHeading3"/>
            </w:pPr>
            <w:r w:rsidRPr="004F4331">
              <w:t>Calificarea / diploma obţinută</w:t>
            </w:r>
          </w:p>
        </w:tc>
        <w:tc>
          <w:tcPr>
            <w:tcW w:w="7657" w:type="dxa"/>
            <w:gridSpan w:val="13"/>
          </w:tcPr>
          <w:p w:rsidR="004F4331" w:rsidRPr="004D3425" w:rsidRDefault="004F4331">
            <w:pPr>
              <w:pStyle w:val="CVNormal"/>
            </w:pPr>
            <w:r w:rsidRPr="004F4331">
              <w:t>Diplomă cu calificativul de absolvire „foarte bine” a cursului intensiv „Computer Aided Techniques in Mechanical Engineering”</w:t>
            </w:r>
          </w:p>
        </w:tc>
      </w:tr>
      <w:tr w:rsidR="004D3425" w:rsidTr="00696210">
        <w:trPr>
          <w:cantSplit/>
        </w:trPr>
        <w:tc>
          <w:tcPr>
            <w:tcW w:w="3115" w:type="dxa"/>
            <w:gridSpan w:val="2"/>
            <w:tcBorders>
              <w:right w:val="single" w:sz="1" w:space="0" w:color="000000"/>
            </w:tcBorders>
          </w:tcPr>
          <w:p w:rsidR="004D3425" w:rsidRDefault="004F4331">
            <w:pPr>
              <w:pStyle w:val="CVHeading3"/>
            </w:pPr>
            <w:r w:rsidRPr="004F4331">
              <w:t>Numele şi tipul instituţiei de învăţământ / furnizorului de formare</w:t>
            </w:r>
          </w:p>
        </w:tc>
        <w:tc>
          <w:tcPr>
            <w:tcW w:w="7657" w:type="dxa"/>
            <w:gridSpan w:val="13"/>
          </w:tcPr>
          <w:p w:rsidR="004D3425" w:rsidRPr="004D3425" w:rsidRDefault="004F4331">
            <w:pPr>
              <w:pStyle w:val="CVNormal"/>
            </w:pPr>
            <w:r w:rsidRPr="004F4331">
              <w:t>Technical Un</w:t>
            </w:r>
            <w:r>
              <w:t>iversity of Stralsund, Germania</w:t>
            </w:r>
          </w:p>
        </w:tc>
      </w:tr>
      <w:tr w:rsidR="004F4331" w:rsidTr="00696210">
        <w:trPr>
          <w:cantSplit/>
        </w:trPr>
        <w:tc>
          <w:tcPr>
            <w:tcW w:w="3115" w:type="dxa"/>
            <w:gridSpan w:val="2"/>
            <w:tcBorders>
              <w:right w:val="single" w:sz="1" w:space="0" w:color="000000"/>
            </w:tcBorders>
          </w:tcPr>
          <w:p w:rsidR="004F4331" w:rsidRDefault="004F4331">
            <w:pPr>
              <w:pStyle w:val="CVHeading3"/>
            </w:pPr>
          </w:p>
        </w:tc>
        <w:tc>
          <w:tcPr>
            <w:tcW w:w="7657" w:type="dxa"/>
            <w:gridSpan w:val="13"/>
          </w:tcPr>
          <w:p w:rsidR="004F4331" w:rsidRPr="004D3425" w:rsidRDefault="004F4331">
            <w:pPr>
              <w:pStyle w:val="CVNormal"/>
            </w:pP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rsidRPr="004D3425">
              <w:t>Perioada</w:t>
            </w:r>
          </w:p>
        </w:tc>
        <w:tc>
          <w:tcPr>
            <w:tcW w:w="7657" w:type="dxa"/>
            <w:gridSpan w:val="13"/>
          </w:tcPr>
          <w:p w:rsidR="004D3425" w:rsidRPr="004D3425" w:rsidRDefault="004D3425">
            <w:pPr>
              <w:pStyle w:val="CVNormal"/>
            </w:pPr>
            <w:r w:rsidRPr="004D3425">
              <w:t>1993-1999</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Calificarea / diploma obţinută</w:t>
            </w:r>
          </w:p>
        </w:tc>
        <w:tc>
          <w:tcPr>
            <w:tcW w:w="7657" w:type="dxa"/>
            <w:gridSpan w:val="13"/>
          </w:tcPr>
          <w:p w:rsidR="004D3425" w:rsidRPr="004D3425" w:rsidRDefault="004F4331">
            <w:pPr>
              <w:pStyle w:val="CVNormal"/>
            </w:pPr>
            <w:r w:rsidRPr="004F4331">
              <w:t>Doctor în Inginerie mecanică - Mecanisme. Coordonator: Prof. univ. dr. ing. Vasile Merticaru</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Numele şi tipul instituţiei de învăţământ / furnizorului de formare</w:t>
            </w:r>
          </w:p>
        </w:tc>
        <w:tc>
          <w:tcPr>
            <w:tcW w:w="7657" w:type="dxa"/>
            <w:gridSpan w:val="13"/>
          </w:tcPr>
          <w:p w:rsidR="004D3425" w:rsidRPr="004D3425" w:rsidRDefault="004F4331">
            <w:pPr>
              <w:pStyle w:val="CVNormal"/>
            </w:pPr>
            <w:r w:rsidRPr="004F4331">
              <w:t>Universitatea Tehnică Gh. Asachi, Iaşi, Facultatea de Mecanică, Catedra Mecanisme</w:t>
            </w:r>
          </w:p>
        </w:tc>
      </w:tr>
      <w:tr w:rsidR="00DB48FD" w:rsidTr="00696210">
        <w:trPr>
          <w:cantSplit/>
        </w:trPr>
        <w:tc>
          <w:tcPr>
            <w:tcW w:w="3115" w:type="dxa"/>
            <w:gridSpan w:val="2"/>
            <w:tcBorders>
              <w:right w:val="single" w:sz="1" w:space="0" w:color="000000"/>
            </w:tcBorders>
          </w:tcPr>
          <w:p w:rsidR="00DB48FD" w:rsidRDefault="00DB48FD" w:rsidP="009770EE">
            <w:pPr>
              <w:pStyle w:val="CVHeading3"/>
            </w:pPr>
          </w:p>
        </w:tc>
        <w:tc>
          <w:tcPr>
            <w:tcW w:w="7657" w:type="dxa"/>
            <w:gridSpan w:val="13"/>
          </w:tcPr>
          <w:p w:rsidR="00DB48FD" w:rsidRPr="004F4331" w:rsidRDefault="00DB48FD">
            <w:pPr>
              <w:pStyle w:val="CVNormal"/>
            </w:pPr>
          </w:p>
        </w:tc>
      </w:tr>
      <w:tr w:rsidR="00DB48FD" w:rsidTr="00696210">
        <w:trPr>
          <w:cantSplit/>
        </w:trPr>
        <w:tc>
          <w:tcPr>
            <w:tcW w:w="3115" w:type="dxa"/>
            <w:gridSpan w:val="2"/>
            <w:tcBorders>
              <w:right w:val="single" w:sz="1" w:space="0" w:color="000000"/>
            </w:tcBorders>
          </w:tcPr>
          <w:p w:rsidR="00DB48FD" w:rsidRDefault="00DB48FD" w:rsidP="009770EE">
            <w:pPr>
              <w:pStyle w:val="CVHeading3"/>
            </w:pPr>
            <w:r w:rsidRPr="00DB48FD">
              <w:t>Perioada</w:t>
            </w:r>
          </w:p>
        </w:tc>
        <w:tc>
          <w:tcPr>
            <w:tcW w:w="7657" w:type="dxa"/>
            <w:gridSpan w:val="13"/>
          </w:tcPr>
          <w:p w:rsidR="00DB48FD" w:rsidRPr="004F4331" w:rsidRDefault="00DB48FD">
            <w:pPr>
              <w:pStyle w:val="CVNormal"/>
            </w:pPr>
            <w:r w:rsidRPr="00DB48FD">
              <w:t>sept-dec, 1997</w:t>
            </w:r>
          </w:p>
        </w:tc>
      </w:tr>
      <w:tr w:rsidR="00DB48FD" w:rsidTr="00696210">
        <w:trPr>
          <w:cantSplit/>
        </w:trPr>
        <w:tc>
          <w:tcPr>
            <w:tcW w:w="3115" w:type="dxa"/>
            <w:gridSpan w:val="2"/>
            <w:tcBorders>
              <w:right w:val="single" w:sz="1" w:space="0" w:color="000000"/>
            </w:tcBorders>
          </w:tcPr>
          <w:p w:rsidR="00DB48FD" w:rsidRDefault="00DB48FD" w:rsidP="009770EE">
            <w:pPr>
              <w:pStyle w:val="CVHeading3"/>
            </w:pPr>
            <w:r w:rsidRPr="00DB48FD">
              <w:t>Calificarea / diploma obţinută</w:t>
            </w:r>
          </w:p>
        </w:tc>
        <w:tc>
          <w:tcPr>
            <w:tcW w:w="7657" w:type="dxa"/>
            <w:gridSpan w:val="13"/>
          </w:tcPr>
          <w:p w:rsidR="00DB48FD" w:rsidRPr="004F4331" w:rsidRDefault="00DB48FD">
            <w:pPr>
              <w:pStyle w:val="CVNormal"/>
            </w:pPr>
            <w:r>
              <w:t xml:space="preserve">Stagiu de </w:t>
            </w:r>
            <w:r w:rsidRPr="00917477">
              <w:t>specializare ????????????????</w:t>
            </w:r>
          </w:p>
        </w:tc>
      </w:tr>
      <w:tr w:rsidR="004D3425" w:rsidTr="00696210">
        <w:trPr>
          <w:cantSplit/>
        </w:trPr>
        <w:tc>
          <w:tcPr>
            <w:tcW w:w="3115" w:type="dxa"/>
            <w:gridSpan w:val="2"/>
            <w:tcBorders>
              <w:right w:val="single" w:sz="1" w:space="0" w:color="000000"/>
            </w:tcBorders>
          </w:tcPr>
          <w:p w:rsidR="004D3425" w:rsidRDefault="00DB48FD">
            <w:pPr>
              <w:pStyle w:val="CVHeading3"/>
            </w:pPr>
            <w:r w:rsidRPr="00DB48FD">
              <w:t>Numele şi tipul instituţiei de învăţământ / furnizorului de formare</w:t>
            </w:r>
          </w:p>
        </w:tc>
        <w:tc>
          <w:tcPr>
            <w:tcW w:w="7657" w:type="dxa"/>
            <w:gridSpan w:val="13"/>
          </w:tcPr>
          <w:p w:rsidR="004D3425" w:rsidRPr="004D3425" w:rsidRDefault="00DB48FD">
            <w:pPr>
              <w:pStyle w:val="CVNormal"/>
            </w:pPr>
            <w:r w:rsidRPr="00DB48FD">
              <w:t>Technical University of Denmark, Dept. of</w:t>
            </w:r>
            <w:r>
              <w:t xml:space="preserve"> Control and Engineering Design</w:t>
            </w:r>
          </w:p>
        </w:tc>
      </w:tr>
      <w:tr w:rsidR="00DB48FD" w:rsidTr="00696210">
        <w:trPr>
          <w:cantSplit/>
        </w:trPr>
        <w:tc>
          <w:tcPr>
            <w:tcW w:w="3115" w:type="dxa"/>
            <w:gridSpan w:val="2"/>
            <w:tcBorders>
              <w:right w:val="single" w:sz="1" w:space="0" w:color="000000"/>
            </w:tcBorders>
          </w:tcPr>
          <w:p w:rsidR="00DB48FD" w:rsidRPr="00DB48FD" w:rsidRDefault="00DB48FD">
            <w:pPr>
              <w:pStyle w:val="CVHeading3"/>
            </w:pPr>
          </w:p>
        </w:tc>
        <w:tc>
          <w:tcPr>
            <w:tcW w:w="7657" w:type="dxa"/>
            <w:gridSpan w:val="13"/>
          </w:tcPr>
          <w:p w:rsidR="00DB48FD" w:rsidRPr="004D3425" w:rsidRDefault="00DB48FD">
            <w:pPr>
              <w:pStyle w:val="CVNormal"/>
            </w:pP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rsidRPr="004D3425">
              <w:t>Perioada</w:t>
            </w:r>
          </w:p>
        </w:tc>
        <w:tc>
          <w:tcPr>
            <w:tcW w:w="7657" w:type="dxa"/>
            <w:gridSpan w:val="13"/>
          </w:tcPr>
          <w:p w:rsidR="004D3425" w:rsidRPr="004D3425" w:rsidRDefault="004A2E3D" w:rsidP="004F4331">
            <w:pPr>
              <w:pStyle w:val="CVNormal"/>
            </w:pPr>
            <w:r w:rsidRPr="004A2E3D">
              <w:t>197</w:t>
            </w:r>
            <w:r w:rsidR="004F4331">
              <w:t>5</w:t>
            </w:r>
            <w:r w:rsidRPr="004A2E3D">
              <w:t xml:space="preserve"> – 198</w:t>
            </w:r>
            <w:r w:rsidR="004F4331">
              <w:t>0</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Calificarea / diploma obţinută</w:t>
            </w:r>
          </w:p>
        </w:tc>
        <w:tc>
          <w:tcPr>
            <w:tcW w:w="7657" w:type="dxa"/>
            <w:gridSpan w:val="13"/>
          </w:tcPr>
          <w:p w:rsidR="004D3425" w:rsidRPr="004D3425" w:rsidRDefault="004A2E3D">
            <w:pPr>
              <w:pStyle w:val="CVNormal"/>
            </w:pPr>
            <w:r w:rsidRPr="004A2E3D">
              <w:t>Diplomă de inginer</w:t>
            </w:r>
          </w:p>
        </w:tc>
      </w:tr>
      <w:tr w:rsidR="004D3425" w:rsidTr="00696210">
        <w:trPr>
          <w:cantSplit/>
        </w:trPr>
        <w:tc>
          <w:tcPr>
            <w:tcW w:w="3115" w:type="dxa"/>
            <w:gridSpan w:val="2"/>
            <w:tcBorders>
              <w:right w:val="single" w:sz="1" w:space="0" w:color="000000"/>
            </w:tcBorders>
          </w:tcPr>
          <w:p w:rsidR="004D3425" w:rsidRDefault="004D3425" w:rsidP="009770EE">
            <w:pPr>
              <w:pStyle w:val="CVHeading3"/>
            </w:pPr>
            <w:r>
              <w:t>Numele şi tipul instituţiei de învăţământ / furnizorului de formare</w:t>
            </w:r>
          </w:p>
        </w:tc>
        <w:tc>
          <w:tcPr>
            <w:tcW w:w="7657" w:type="dxa"/>
            <w:gridSpan w:val="13"/>
          </w:tcPr>
          <w:p w:rsidR="004D3425" w:rsidRPr="004D3425" w:rsidRDefault="004F4331">
            <w:pPr>
              <w:pStyle w:val="CVNormal"/>
            </w:pPr>
            <w:r w:rsidRPr="004F4331">
              <w:t>Institutul Politehnic ”Gh. Asachi” Iaşi, Facultatea de Mecanică, secţia Maşini Unelte</w:t>
            </w:r>
          </w:p>
        </w:tc>
      </w:tr>
      <w:tr w:rsidR="004D3425" w:rsidTr="00696210">
        <w:trPr>
          <w:cantSplit/>
        </w:trPr>
        <w:tc>
          <w:tcPr>
            <w:tcW w:w="3115" w:type="dxa"/>
            <w:gridSpan w:val="2"/>
            <w:tcBorders>
              <w:right w:val="single" w:sz="1" w:space="0" w:color="000000"/>
            </w:tcBorders>
          </w:tcPr>
          <w:p w:rsidR="004D3425" w:rsidRDefault="004D3425">
            <w:pPr>
              <w:pStyle w:val="CVHeading3"/>
            </w:pPr>
          </w:p>
        </w:tc>
        <w:tc>
          <w:tcPr>
            <w:tcW w:w="7657" w:type="dxa"/>
            <w:gridSpan w:val="13"/>
          </w:tcPr>
          <w:p w:rsidR="004D3425" w:rsidRPr="004D3425" w:rsidRDefault="004D3425">
            <w:pPr>
              <w:pStyle w:val="CVNormal"/>
            </w:pPr>
          </w:p>
        </w:tc>
      </w:tr>
      <w:tr w:rsidR="004A2E3D" w:rsidTr="00696210">
        <w:trPr>
          <w:cantSplit/>
        </w:trPr>
        <w:tc>
          <w:tcPr>
            <w:tcW w:w="3115" w:type="dxa"/>
            <w:gridSpan w:val="2"/>
            <w:tcBorders>
              <w:right w:val="single" w:sz="1" w:space="0" w:color="000000"/>
            </w:tcBorders>
          </w:tcPr>
          <w:p w:rsidR="004A2E3D" w:rsidRDefault="004A2E3D" w:rsidP="009770EE">
            <w:pPr>
              <w:pStyle w:val="CVHeading3"/>
            </w:pPr>
            <w:r w:rsidRPr="004D3425">
              <w:t>Perioada</w:t>
            </w:r>
          </w:p>
        </w:tc>
        <w:tc>
          <w:tcPr>
            <w:tcW w:w="7657" w:type="dxa"/>
            <w:gridSpan w:val="13"/>
          </w:tcPr>
          <w:p w:rsidR="004A2E3D" w:rsidRPr="004D3425" w:rsidRDefault="004A2E3D" w:rsidP="004F4331">
            <w:pPr>
              <w:pStyle w:val="CVNormal"/>
            </w:pPr>
            <w:r w:rsidRPr="004A2E3D">
              <w:t>197</w:t>
            </w:r>
            <w:r w:rsidR="004F4331">
              <w:t>0</w:t>
            </w:r>
            <w:r w:rsidRPr="004A2E3D">
              <w:t xml:space="preserve"> – 19</w:t>
            </w:r>
            <w:r>
              <w:t>7</w:t>
            </w:r>
            <w:r w:rsidR="004F4331">
              <w:t>4</w:t>
            </w:r>
          </w:p>
        </w:tc>
      </w:tr>
      <w:tr w:rsidR="004A2E3D" w:rsidTr="00696210">
        <w:trPr>
          <w:cantSplit/>
        </w:trPr>
        <w:tc>
          <w:tcPr>
            <w:tcW w:w="3115" w:type="dxa"/>
            <w:gridSpan w:val="2"/>
            <w:tcBorders>
              <w:right w:val="single" w:sz="1" w:space="0" w:color="000000"/>
            </w:tcBorders>
          </w:tcPr>
          <w:p w:rsidR="004A2E3D" w:rsidRDefault="004A2E3D" w:rsidP="009770EE">
            <w:pPr>
              <w:pStyle w:val="CVHeading3"/>
            </w:pPr>
            <w:r>
              <w:t>Calificarea / diploma obţinută</w:t>
            </w:r>
          </w:p>
        </w:tc>
        <w:tc>
          <w:tcPr>
            <w:tcW w:w="7657" w:type="dxa"/>
            <w:gridSpan w:val="13"/>
          </w:tcPr>
          <w:p w:rsidR="004A2E3D" w:rsidRPr="004D3425" w:rsidRDefault="004A2E3D" w:rsidP="004A2E3D">
            <w:pPr>
              <w:pStyle w:val="CVNormal"/>
            </w:pPr>
            <w:r>
              <w:t>Diplomă de bacalaureat</w:t>
            </w:r>
          </w:p>
        </w:tc>
      </w:tr>
      <w:tr w:rsidR="004A2E3D" w:rsidTr="00696210">
        <w:trPr>
          <w:cantSplit/>
        </w:trPr>
        <w:tc>
          <w:tcPr>
            <w:tcW w:w="3115" w:type="dxa"/>
            <w:gridSpan w:val="2"/>
            <w:tcBorders>
              <w:right w:val="single" w:sz="1" w:space="0" w:color="000000"/>
            </w:tcBorders>
          </w:tcPr>
          <w:p w:rsidR="004A2E3D" w:rsidRDefault="004A2E3D" w:rsidP="009770EE">
            <w:pPr>
              <w:pStyle w:val="CVHeading3"/>
            </w:pPr>
            <w:r>
              <w:t>Numele şi tipul instituţiei de învăţământ / furnizorului de formare</w:t>
            </w:r>
          </w:p>
        </w:tc>
        <w:tc>
          <w:tcPr>
            <w:tcW w:w="7657" w:type="dxa"/>
            <w:gridSpan w:val="13"/>
          </w:tcPr>
          <w:p w:rsidR="004A2E3D" w:rsidRPr="004D3425" w:rsidRDefault="004A2E3D">
            <w:pPr>
              <w:pStyle w:val="CVNormal"/>
            </w:pPr>
            <w:r w:rsidRPr="004A2E3D">
              <w:t>Liceul de matematică – fizică “G. Bacovia” (în prezent Colegiul Ferdinand)</w:t>
            </w:r>
            <w:r>
              <w:t xml:space="preserve"> - clasă specială de matematică fizică</w:t>
            </w:r>
          </w:p>
        </w:tc>
      </w:tr>
      <w:tr w:rsidR="004D3425" w:rsidTr="00696210">
        <w:trPr>
          <w:cantSplit/>
        </w:trPr>
        <w:tc>
          <w:tcPr>
            <w:tcW w:w="3115" w:type="dxa"/>
            <w:gridSpan w:val="2"/>
            <w:tcBorders>
              <w:right w:val="single" w:sz="1" w:space="0" w:color="000000"/>
            </w:tcBorders>
          </w:tcPr>
          <w:p w:rsidR="004D3425" w:rsidRDefault="004D3425">
            <w:pPr>
              <w:pStyle w:val="CVHeading3"/>
            </w:pPr>
          </w:p>
        </w:tc>
        <w:tc>
          <w:tcPr>
            <w:tcW w:w="7657" w:type="dxa"/>
            <w:gridSpan w:val="13"/>
          </w:tcPr>
          <w:p w:rsidR="004D3425" w:rsidRPr="004D3425" w:rsidRDefault="004D3425">
            <w:pPr>
              <w:pStyle w:val="CVNormal"/>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1"/>
              <w:spacing w:before="0"/>
            </w:pPr>
            <w:r>
              <w:t>Aptitudini şi competenţe personale</w:t>
            </w:r>
          </w:p>
        </w:tc>
        <w:tc>
          <w:tcPr>
            <w:tcW w:w="7657" w:type="dxa"/>
            <w:gridSpan w:val="13"/>
          </w:tcPr>
          <w:p w:rsidR="00A46962" w:rsidRDefault="00A46962">
            <w:pPr>
              <w:pStyle w:val="CVNormal-FirstLine"/>
              <w:spacing w:before="0"/>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Limba(i) maternă(e)</w:t>
            </w:r>
          </w:p>
        </w:tc>
        <w:tc>
          <w:tcPr>
            <w:tcW w:w="7657" w:type="dxa"/>
            <w:gridSpan w:val="13"/>
          </w:tcPr>
          <w:p w:rsidR="00A46962" w:rsidRPr="00BD0741" w:rsidRDefault="00BD0741">
            <w:pPr>
              <w:pStyle w:val="CVMedium-FirstLine"/>
              <w:spacing w:before="0"/>
              <w:rPr>
                <w:b w:val="0"/>
                <w:sz w:val="20"/>
              </w:rPr>
            </w:pPr>
            <w:r w:rsidRPr="00BD0741">
              <w:rPr>
                <w:b w:val="0"/>
                <w:sz w:val="20"/>
              </w:rPr>
              <w:t>Româna</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rPr>
                <w:szCs w:val="22"/>
              </w:rPr>
            </w:pPr>
            <w:r>
              <w:t xml:space="preserve">Limba(i) străină(e) </w:t>
            </w:r>
            <w:r>
              <w:rPr>
                <w:szCs w:val="22"/>
              </w:rPr>
              <w:t>cunoscută(e)</w:t>
            </w:r>
          </w:p>
        </w:tc>
        <w:tc>
          <w:tcPr>
            <w:tcW w:w="7657" w:type="dxa"/>
            <w:gridSpan w:val="13"/>
          </w:tcPr>
          <w:p w:rsidR="00A46962" w:rsidRPr="00BD0741" w:rsidRDefault="00BD0741" w:rsidP="007F3EEE">
            <w:pPr>
              <w:pStyle w:val="CVMedium-FirstLine"/>
              <w:spacing w:before="0"/>
              <w:rPr>
                <w:b w:val="0"/>
              </w:rPr>
            </w:pPr>
            <w:r w:rsidRPr="00BD0741">
              <w:rPr>
                <w:b w:val="0"/>
              </w:rPr>
              <w:t>Engleză</w:t>
            </w:r>
            <w:r>
              <w:rPr>
                <w:b w:val="0"/>
              </w:rPr>
              <w:t xml:space="preserve"> (1)</w:t>
            </w:r>
            <w:r w:rsidRPr="00BD0741">
              <w:rPr>
                <w:b w:val="0"/>
              </w:rPr>
              <w:t>,</w:t>
            </w:r>
            <w:r w:rsidR="007F3EEE" w:rsidRPr="007F3EEE">
              <w:rPr>
                <w:b w:val="0"/>
              </w:rPr>
              <w:t>Franceză</w:t>
            </w:r>
            <w:r w:rsidRPr="007F3EEE">
              <w:rPr>
                <w:b w:val="0"/>
              </w:rPr>
              <w:t xml:space="preserve"> (2)</w:t>
            </w:r>
          </w:p>
        </w:tc>
      </w:tr>
      <w:tr w:rsidR="00A46962" w:rsidTr="00696210">
        <w:trPr>
          <w:cantSplit/>
        </w:trPr>
        <w:tc>
          <w:tcPr>
            <w:tcW w:w="3115" w:type="dxa"/>
            <w:gridSpan w:val="2"/>
            <w:tcBorders>
              <w:right w:val="single" w:sz="1" w:space="0" w:color="000000"/>
            </w:tcBorders>
          </w:tcPr>
          <w:p w:rsidR="00A46962" w:rsidRDefault="00670B55">
            <w:pPr>
              <w:pStyle w:val="CVHeading2"/>
            </w:pPr>
            <w:r>
              <w:t>Autoevaluare</w:t>
            </w:r>
          </w:p>
        </w:tc>
        <w:tc>
          <w:tcPr>
            <w:tcW w:w="141" w:type="dxa"/>
          </w:tcPr>
          <w:p w:rsidR="00A46962" w:rsidRDefault="00A46962">
            <w:pPr>
              <w:pStyle w:val="CVNormal"/>
            </w:pPr>
          </w:p>
        </w:tc>
        <w:tc>
          <w:tcPr>
            <w:tcW w:w="3004" w:type="dxa"/>
            <w:gridSpan w:val="5"/>
            <w:tcBorders>
              <w:top w:val="single" w:sz="1" w:space="0" w:color="000000"/>
              <w:left w:val="single" w:sz="1" w:space="0" w:color="000000"/>
              <w:bottom w:val="single" w:sz="1" w:space="0" w:color="000000"/>
            </w:tcBorders>
          </w:tcPr>
          <w:p w:rsidR="00A46962" w:rsidRDefault="00670B55">
            <w:pPr>
              <w:pStyle w:val="LevelAssessment-Heading1"/>
            </w:pPr>
            <w:r>
              <w:t>Înţelegere</w:t>
            </w:r>
          </w:p>
        </w:tc>
        <w:tc>
          <w:tcPr>
            <w:tcW w:w="3013" w:type="dxa"/>
            <w:gridSpan w:val="5"/>
            <w:tcBorders>
              <w:top w:val="single" w:sz="1" w:space="0" w:color="000000"/>
              <w:left w:val="single" w:sz="1" w:space="0" w:color="000000"/>
              <w:bottom w:val="single" w:sz="1" w:space="0" w:color="000000"/>
            </w:tcBorders>
          </w:tcPr>
          <w:p w:rsidR="00A46962" w:rsidRDefault="00670B55">
            <w:pPr>
              <w:pStyle w:val="LevelAssessment-Heading1"/>
            </w:pPr>
            <w:r>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A46962" w:rsidRDefault="00670B55">
            <w:pPr>
              <w:pStyle w:val="LevelAssessment-Heading1"/>
            </w:pPr>
            <w:r>
              <w:t>Scriere</w:t>
            </w:r>
          </w:p>
        </w:tc>
      </w:tr>
      <w:tr w:rsidR="00A46962" w:rsidTr="00696210">
        <w:trPr>
          <w:cantSplit/>
        </w:trPr>
        <w:tc>
          <w:tcPr>
            <w:tcW w:w="3115" w:type="dxa"/>
            <w:gridSpan w:val="2"/>
            <w:tcBorders>
              <w:right w:val="single" w:sz="1" w:space="0" w:color="000000"/>
            </w:tcBorders>
          </w:tcPr>
          <w:p w:rsidR="00A46962" w:rsidRDefault="00670B55">
            <w:pPr>
              <w:pStyle w:val="CVHeadingLevel"/>
            </w:pPr>
            <w:r>
              <w:t>Nivel european (*)</w:t>
            </w:r>
          </w:p>
        </w:tc>
        <w:tc>
          <w:tcPr>
            <w:tcW w:w="141" w:type="dxa"/>
          </w:tcPr>
          <w:p w:rsidR="00A46962" w:rsidRDefault="00A46962">
            <w:pPr>
              <w:pStyle w:val="CVNormal"/>
            </w:pPr>
          </w:p>
        </w:tc>
        <w:tc>
          <w:tcPr>
            <w:tcW w:w="1501" w:type="dxa"/>
            <w:gridSpan w:val="2"/>
            <w:tcBorders>
              <w:left w:val="single" w:sz="1" w:space="0" w:color="000000"/>
              <w:bottom w:val="single" w:sz="1" w:space="0" w:color="000000"/>
            </w:tcBorders>
          </w:tcPr>
          <w:p w:rsidR="00A46962" w:rsidRDefault="00670B55">
            <w:pPr>
              <w:pStyle w:val="LevelAssessment-Heading2"/>
              <w:rPr>
                <w:szCs w:val="18"/>
                <w:lang w:val="ro-RO"/>
              </w:rPr>
            </w:pPr>
            <w:r>
              <w:rPr>
                <w:szCs w:val="18"/>
                <w:lang w:val="ro-RO"/>
              </w:rPr>
              <w:t>Ascultare</w:t>
            </w:r>
          </w:p>
        </w:tc>
        <w:tc>
          <w:tcPr>
            <w:tcW w:w="1503" w:type="dxa"/>
            <w:gridSpan w:val="3"/>
            <w:tcBorders>
              <w:left w:val="single" w:sz="1" w:space="0" w:color="000000"/>
              <w:bottom w:val="single" w:sz="1" w:space="0" w:color="000000"/>
            </w:tcBorders>
          </w:tcPr>
          <w:p w:rsidR="00A46962" w:rsidRDefault="00670B55">
            <w:pPr>
              <w:pStyle w:val="LevelAssessment-Heading2"/>
              <w:rPr>
                <w:szCs w:val="18"/>
                <w:lang w:val="ro-RO"/>
              </w:rPr>
            </w:pPr>
            <w:r>
              <w:rPr>
                <w:szCs w:val="18"/>
                <w:lang w:val="ro-RO"/>
              </w:rPr>
              <w:t>Citire</w:t>
            </w:r>
          </w:p>
        </w:tc>
        <w:tc>
          <w:tcPr>
            <w:tcW w:w="1499" w:type="dxa"/>
            <w:gridSpan w:val="2"/>
            <w:tcBorders>
              <w:left w:val="single" w:sz="1" w:space="0" w:color="000000"/>
              <w:bottom w:val="single" w:sz="1" w:space="0" w:color="000000"/>
            </w:tcBorders>
          </w:tcPr>
          <w:p w:rsidR="00A46962" w:rsidRDefault="00670B55">
            <w:pPr>
              <w:pStyle w:val="LevelAssessment-Heading2"/>
              <w:rPr>
                <w:lang w:val="ro-RO"/>
              </w:rPr>
            </w:pPr>
            <w:r>
              <w:rPr>
                <w:lang w:val="ro-RO"/>
              </w:rPr>
              <w:t>Participare la conversaţie</w:t>
            </w:r>
          </w:p>
        </w:tc>
        <w:tc>
          <w:tcPr>
            <w:tcW w:w="1514" w:type="dxa"/>
            <w:gridSpan w:val="3"/>
            <w:tcBorders>
              <w:left w:val="single" w:sz="1" w:space="0" w:color="000000"/>
              <w:bottom w:val="single" w:sz="1" w:space="0" w:color="000000"/>
            </w:tcBorders>
          </w:tcPr>
          <w:p w:rsidR="00A46962" w:rsidRDefault="00670B55">
            <w:pPr>
              <w:pStyle w:val="LevelAssessment-Heading2"/>
              <w:rPr>
                <w:szCs w:val="18"/>
                <w:lang w:val="ro-RO"/>
              </w:rPr>
            </w:pPr>
            <w:r>
              <w:rPr>
                <w:szCs w:val="18"/>
                <w:lang w:val="ro-RO"/>
              </w:rPr>
              <w:t>Discurs oral</w:t>
            </w:r>
          </w:p>
        </w:tc>
        <w:tc>
          <w:tcPr>
            <w:tcW w:w="1499" w:type="dxa"/>
            <w:gridSpan w:val="2"/>
            <w:tcBorders>
              <w:left w:val="single" w:sz="1" w:space="0" w:color="000000"/>
              <w:bottom w:val="single" w:sz="1" w:space="0" w:color="000000"/>
              <w:right w:val="single" w:sz="1" w:space="0" w:color="000000"/>
            </w:tcBorders>
          </w:tcPr>
          <w:p w:rsidR="00A46962" w:rsidRDefault="00670B55">
            <w:pPr>
              <w:pStyle w:val="BodyText"/>
              <w:spacing w:after="0"/>
              <w:jc w:val="center"/>
              <w:rPr>
                <w:sz w:val="18"/>
              </w:rPr>
            </w:pPr>
            <w:r>
              <w:rPr>
                <w:sz w:val="18"/>
              </w:rPr>
              <w:t>Exprimare scrisă</w:t>
            </w:r>
          </w:p>
        </w:tc>
      </w:tr>
      <w:tr w:rsidR="00F24779" w:rsidTr="00B7362C">
        <w:trPr>
          <w:cantSplit/>
        </w:trPr>
        <w:tc>
          <w:tcPr>
            <w:tcW w:w="3115" w:type="dxa"/>
            <w:gridSpan w:val="2"/>
            <w:tcBorders>
              <w:right w:val="single" w:sz="1" w:space="0" w:color="000000"/>
            </w:tcBorders>
          </w:tcPr>
          <w:p w:rsidR="00F24779" w:rsidRDefault="00F24779">
            <w:pPr>
              <w:pStyle w:val="CVHeadingLanguage"/>
            </w:pPr>
            <w:r>
              <w:t>Limba</w:t>
            </w:r>
          </w:p>
        </w:tc>
        <w:tc>
          <w:tcPr>
            <w:tcW w:w="141" w:type="dxa"/>
          </w:tcPr>
          <w:p w:rsidR="00F24779" w:rsidRDefault="00F24779">
            <w:pPr>
              <w:pStyle w:val="CVNormal"/>
            </w:pPr>
          </w:p>
        </w:tc>
        <w:tc>
          <w:tcPr>
            <w:tcW w:w="281" w:type="dxa"/>
            <w:tcBorders>
              <w:left w:val="single" w:sz="1" w:space="0" w:color="000000"/>
              <w:bottom w:val="single" w:sz="1" w:space="0" w:color="000000"/>
              <w:right w:val="single" w:sz="1" w:space="0" w:color="000000"/>
            </w:tcBorders>
            <w:vAlign w:val="center"/>
          </w:tcPr>
          <w:p w:rsidR="00F24779" w:rsidRPr="007F3EEE" w:rsidRDefault="00F24779">
            <w:pPr>
              <w:pStyle w:val="LevelAssessment-Code"/>
            </w:pPr>
            <w:r w:rsidRPr="007F3EEE">
              <w:t>1</w:t>
            </w:r>
          </w:p>
        </w:tc>
        <w:tc>
          <w:tcPr>
            <w:tcW w:w="1220" w:type="dxa"/>
            <w:tcBorders>
              <w:bottom w:val="single" w:sz="1" w:space="0" w:color="000000"/>
            </w:tcBorders>
            <w:vAlign w:val="center"/>
          </w:tcPr>
          <w:p w:rsidR="00F24779" w:rsidRPr="007F3EEE" w:rsidRDefault="00F24779" w:rsidP="00F24779">
            <w:pPr>
              <w:pStyle w:val="LevelAssessment-Description"/>
            </w:pPr>
            <w:r w:rsidRPr="007F3EEE">
              <w:t>B1</w:t>
            </w:r>
          </w:p>
        </w:tc>
        <w:tc>
          <w:tcPr>
            <w:tcW w:w="279"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24" w:type="dxa"/>
            <w:gridSpan w:val="2"/>
            <w:tcBorders>
              <w:bottom w:val="single" w:sz="1" w:space="0" w:color="000000"/>
            </w:tcBorders>
          </w:tcPr>
          <w:p w:rsidR="00F24779" w:rsidRPr="007F3EEE" w:rsidRDefault="00F24779" w:rsidP="00F24779">
            <w:pPr>
              <w:jc w:val="center"/>
            </w:pPr>
            <w:r w:rsidRPr="007F3EEE">
              <w:t>B2</w:t>
            </w:r>
          </w:p>
        </w:tc>
        <w:tc>
          <w:tcPr>
            <w:tcW w:w="276"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23" w:type="dxa"/>
            <w:tcBorders>
              <w:bottom w:val="single" w:sz="1" w:space="0" w:color="000000"/>
            </w:tcBorders>
          </w:tcPr>
          <w:p w:rsidR="00F24779" w:rsidRPr="007F3EEE" w:rsidRDefault="00F24779" w:rsidP="00F24779">
            <w:pPr>
              <w:jc w:val="center"/>
            </w:pPr>
            <w:r w:rsidRPr="007F3EEE">
              <w:t>B2</w:t>
            </w:r>
          </w:p>
        </w:tc>
        <w:tc>
          <w:tcPr>
            <w:tcW w:w="277" w:type="dxa"/>
            <w:gridSpan w:val="2"/>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37" w:type="dxa"/>
            <w:tcBorders>
              <w:bottom w:val="single" w:sz="1" w:space="0" w:color="000000"/>
            </w:tcBorders>
          </w:tcPr>
          <w:p w:rsidR="00F24779" w:rsidRPr="007F3EEE" w:rsidRDefault="00F24779" w:rsidP="00F24779">
            <w:pPr>
              <w:jc w:val="center"/>
            </w:pPr>
            <w:r w:rsidRPr="007F3EEE">
              <w:t>B2</w:t>
            </w:r>
          </w:p>
        </w:tc>
        <w:tc>
          <w:tcPr>
            <w:tcW w:w="263"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36" w:type="dxa"/>
            <w:tcBorders>
              <w:bottom w:val="single" w:sz="1" w:space="0" w:color="000000"/>
              <w:right w:val="single" w:sz="1" w:space="0" w:color="000000"/>
            </w:tcBorders>
          </w:tcPr>
          <w:p w:rsidR="00F24779" w:rsidRPr="007F3EEE" w:rsidRDefault="00F24779" w:rsidP="00F24779">
            <w:pPr>
              <w:jc w:val="center"/>
            </w:pPr>
            <w:r w:rsidRPr="007F3EEE">
              <w:t>B2</w:t>
            </w:r>
          </w:p>
        </w:tc>
      </w:tr>
      <w:tr w:rsidR="00F24779" w:rsidTr="00B7362C">
        <w:trPr>
          <w:cantSplit/>
        </w:trPr>
        <w:tc>
          <w:tcPr>
            <w:tcW w:w="3115" w:type="dxa"/>
            <w:gridSpan w:val="2"/>
            <w:tcBorders>
              <w:right w:val="single" w:sz="1" w:space="0" w:color="000000"/>
            </w:tcBorders>
          </w:tcPr>
          <w:p w:rsidR="00F24779" w:rsidRDefault="00F24779">
            <w:pPr>
              <w:pStyle w:val="CVHeadingLanguage"/>
            </w:pPr>
            <w:r>
              <w:t>Limba</w:t>
            </w:r>
          </w:p>
        </w:tc>
        <w:tc>
          <w:tcPr>
            <w:tcW w:w="141" w:type="dxa"/>
          </w:tcPr>
          <w:p w:rsidR="00F24779" w:rsidRDefault="00F24779">
            <w:pPr>
              <w:pStyle w:val="CVNormal"/>
            </w:pPr>
          </w:p>
        </w:tc>
        <w:tc>
          <w:tcPr>
            <w:tcW w:w="281" w:type="dxa"/>
            <w:tcBorders>
              <w:left w:val="single" w:sz="1" w:space="0" w:color="000000"/>
              <w:bottom w:val="single" w:sz="1" w:space="0" w:color="000000"/>
              <w:right w:val="single" w:sz="1" w:space="0" w:color="000000"/>
            </w:tcBorders>
            <w:vAlign w:val="center"/>
          </w:tcPr>
          <w:p w:rsidR="00F24779" w:rsidRPr="007F3EEE" w:rsidRDefault="00F24779">
            <w:pPr>
              <w:pStyle w:val="LevelAssessment-Code"/>
            </w:pPr>
            <w:r w:rsidRPr="007F3EEE">
              <w:t>2</w:t>
            </w:r>
          </w:p>
        </w:tc>
        <w:tc>
          <w:tcPr>
            <w:tcW w:w="1220" w:type="dxa"/>
            <w:tcBorders>
              <w:bottom w:val="single" w:sz="1" w:space="0" w:color="000000"/>
            </w:tcBorders>
            <w:vAlign w:val="center"/>
          </w:tcPr>
          <w:p w:rsidR="00F24779" w:rsidRPr="007F3EEE" w:rsidRDefault="00F24779" w:rsidP="00F24779">
            <w:pPr>
              <w:pStyle w:val="LevelAssessment-Description"/>
            </w:pPr>
            <w:r w:rsidRPr="007F3EEE">
              <w:t>B2</w:t>
            </w:r>
          </w:p>
        </w:tc>
        <w:tc>
          <w:tcPr>
            <w:tcW w:w="279"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24" w:type="dxa"/>
            <w:gridSpan w:val="2"/>
            <w:tcBorders>
              <w:bottom w:val="single" w:sz="1" w:space="0" w:color="000000"/>
            </w:tcBorders>
          </w:tcPr>
          <w:p w:rsidR="00F24779" w:rsidRPr="007F3EEE" w:rsidRDefault="00F24779" w:rsidP="00F24779">
            <w:pPr>
              <w:jc w:val="center"/>
            </w:pPr>
            <w:r w:rsidRPr="007F3EEE">
              <w:t>C1</w:t>
            </w:r>
          </w:p>
        </w:tc>
        <w:tc>
          <w:tcPr>
            <w:tcW w:w="276"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23" w:type="dxa"/>
            <w:tcBorders>
              <w:bottom w:val="single" w:sz="1" w:space="0" w:color="000000"/>
            </w:tcBorders>
          </w:tcPr>
          <w:p w:rsidR="00F24779" w:rsidRPr="007F3EEE" w:rsidRDefault="00F24779" w:rsidP="00F24779">
            <w:pPr>
              <w:jc w:val="center"/>
            </w:pPr>
            <w:r w:rsidRPr="007F3EEE">
              <w:t>B1</w:t>
            </w:r>
          </w:p>
        </w:tc>
        <w:tc>
          <w:tcPr>
            <w:tcW w:w="277" w:type="dxa"/>
            <w:gridSpan w:val="2"/>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37" w:type="dxa"/>
            <w:tcBorders>
              <w:bottom w:val="single" w:sz="1" w:space="0" w:color="000000"/>
            </w:tcBorders>
          </w:tcPr>
          <w:p w:rsidR="00F24779" w:rsidRPr="007F3EEE" w:rsidRDefault="00F24779" w:rsidP="00F24779">
            <w:pPr>
              <w:jc w:val="center"/>
            </w:pPr>
            <w:r w:rsidRPr="007F3EEE">
              <w:t>B1</w:t>
            </w:r>
          </w:p>
        </w:tc>
        <w:tc>
          <w:tcPr>
            <w:tcW w:w="263" w:type="dxa"/>
            <w:tcBorders>
              <w:left w:val="single" w:sz="1" w:space="0" w:color="000000"/>
              <w:bottom w:val="single" w:sz="1" w:space="0" w:color="000000"/>
              <w:right w:val="single" w:sz="1" w:space="0" w:color="000000"/>
            </w:tcBorders>
            <w:vAlign w:val="center"/>
          </w:tcPr>
          <w:p w:rsidR="00F24779" w:rsidRPr="007F3EEE" w:rsidRDefault="00F24779" w:rsidP="00F24779">
            <w:pPr>
              <w:pStyle w:val="LevelAssessment-Code"/>
            </w:pPr>
          </w:p>
        </w:tc>
        <w:tc>
          <w:tcPr>
            <w:tcW w:w="1236" w:type="dxa"/>
            <w:tcBorders>
              <w:bottom w:val="single" w:sz="1" w:space="0" w:color="000000"/>
              <w:right w:val="single" w:sz="1" w:space="0" w:color="000000"/>
            </w:tcBorders>
          </w:tcPr>
          <w:p w:rsidR="00F24779" w:rsidRPr="007F3EEE" w:rsidRDefault="00F24779" w:rsidP="00F24779">
            <w:pPr>
              <w:jc w:val="center"/>
            </w:pPr>
            <w:r w:rsidRPr="007F3EEE">
              <w:t>B1</w:t>
            </w:r>
          </w:p>
        </w:tc>
      </w:tr>
      <w:tr w:rsidR="00A46962" w:rsidTr="00696210">
        <w:trPr>
          <w:cantSplit/>
        </w:trPr>
        <w:tc>
          <w:tcPr>
            <w:tcW w:w="3115" w:type="dxa"/>
            <w:gridSpan w:val="2"/>
            <w:tcBorders>
              <w:right w:val="single" w:sz="1" w:space="0" w:color="000000"/>
            </w:tcBorders>
          </w:tcPr>
          <w:p w:rsidR="00A46962" w:rsidRDefault="00A46962">
            <w:pPr>
              <w:pStyle w:val="CVNormal"/>
            </w:pPr>
          </w:p>
        </w:tc>
        <w:tc>
          <w:tcPr>
            <w:tcW w:w="7657" w:type="dxa"/>
            <w:gridSpan w:val="13"/>
            <w:tcMar>
              <w:top w:w="0" w:type="dxa"/>
              <w:bottom w:w="113" w:type="dxa"/>
            </w:tcMar>
          </w:tcPr>
          <w:p w:rsidR="00A46962" w:rsidRDefault="00670B55">
            <w:pPr>
              <w:pStyle w:val="LevelAssessment-Note"/>
            </w:pPr>
            <w:r>
              <w:t xml:space="preserve">(*) </w:t>
            </w:r>
            <w:hyperlink r:id="rId10" w:history="1">
              <w:r>
                <w:rPr>
                  <w:rStyle w:val="Hyperlink"/>
                </w:rPr>
                <w:t>Nivelul Cadrului European Comun de Referinţă Pentru Limbi Străine</w:t>
              </w:r>
            </w:hyperlink>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Competenţe şi abilităţi sociale</w:t>
            </w:r>
          </w:p>
        </w:tc>
        <w:tc>
          <w:tcPr>
            <w:tcW w:w="7657" w:type="dxa"/>
            <w:gridSpan w:val="13"/>
          </w:tcPr>
          <w:p w:rsidR="00DB48FD" w:rsidRDefault="00DB48FD" w:rsidP="00DB48FD">
            <w:pPr>
              <w:pStyle w:val="CVNormal"/>
            </w:pPr>
            <w:r w:rsidRPr="00DB48FD">
              <w:rPr>
                <w:b/>
              </w:rPr>
              <w:t>Comunicare şi relaţionare</w:t>
            </w:r>
            <w:r>
              <w:t>:  ascultare activă, selectarea căilor şi mijloacelor adecvate, adaptarea la situaţii noi şi neprevăzute, identificarea particularităţilor individuale şi de grup ale interlocutorilor, mediere şi negocierea conflictelor, modelarea comportamentului în raport cu interlocutorii. Mi-am format şi dezvoltat aceste competenţe în context profesional.</w:t>
            </w:r>
          </w:p>
          <w:p w:rsidR="00A46962" w:rsidRDefault="00DB48FD" w:rsidP="00DB48FD">
            <w:pPr>
              <w:pStyle w:val="CVNormal"/>
            </w:pPr>
            <w:r w:rsidRPr="00DB48FD">
              <w:rPr>
                <w:b/>
              </w:rPr>
              <w:t xml:space="preserve">Lucrul în </w:t>
            </w:r>
            <w:r>
              <w:rPr>
                <w:b/>
              </w:rPr>
              <w:t>echipă</w:t>
            </w:r>
            <w:r>
              <w:t>. Am făcut parte din colective  de organizare a unor diverse activităţi, la nivel naţional şi internaţional.</w:t>
            </w:r>
            <w:r w:rsidR="00ED09A4" w:rsidRPr="00ED09A4">
              <w:t>.</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Competenţe şi aptitudini organizatorice</w:t>
            </w:r>
          </w:p>
        </w:tc>
        <w:tc>
          <w:tcPr>
            <w:tcW w:w="7657" w:type="dxa"/>
            <w:gridSpan w:val="13"/>
          </w:tcPr>
          <w:p w:rsidR="00DB48FD" w:rsidRPr="00DB48FD" w:rsidRDefault="00DB48FD" w:rsidP="00DB48FD">
            <w:pPr>
              <w:pStyle w:val="CVNormal"/>
              <w:rPr>
                <w:i/>
              </w:rPr>
            </w:pPr>
            <w:r>
              <w:rPr>
                <w:i/>
              </w:rPr>
              <w:t>Î</w:t>
            </w:r>
            <w:r w:rsidRPr="00DB48FD">
              <w:rPr>
                <w:i/>
              </w:rPr>
              <w:t>n produc</w:t>
            </w:r>
            <w:r>
              <w:rPr>
                <w:i/>
              </w:rPr>
              <w:t>ț</w:t>
            </w:r>
            <w:r w:rsidRPr="00DB48FD">
              <w:rPr>
                <w:i/>
              </w:rPr>
              <w:t>ie</w:t>
            </w:r>
          </w:p>
          <w:p w:rsidR="00DB48FD" w:rsidRDefault="00DB48FD" w:rsidP="00DB48FD">
            <w:pPr>
              <w:pStyle w:val="CVNormal"/>
            </w:pPr>
            <w:r>
              <w:t>-  am coordonat colective de proiectare în realizarea documentaţiei tehnice constructive și tehnologice necesare lansării în producţie a unor produse noi;</w:t>
            </w:r>
          </w:p>
          <w:p w:rsidR="00DB48FD" w:rsidRDefault="00DB48FD" w:rsidP="00DB48FD">
            <w:pPr>
              <w:pStyle w:val="CVNormal"/>
            </w:pPr>
            <w:r>
              <w:t>-  am coordonat formaţii de lucru cât şi Atelierul de montaj Maşini unelte speciale;</w:t>
            </w:r>
          </w:p>
          <w:p w:rsidR="00DB48FD" w:rsidRPr="00DB48FD" w:rsidRDefault="00DB48FD" w:rsidP="00DB48FD">
            <w:pPr>
              <w:pStyle w:val="CVNormal"/>
              <w:rPr>
                <w:i/>
              </w:rPr>
            </w:pPr>
            <w:r>
              <w:rPr>
                <w:i/>
              </w:rPr>
              <w:t>Î</w:t>
            </w:r>
            <w:r w:rsidRPr="00DB48FD">
              <w:rPr>
                <w:i/>
              </w:rPr>
              <w:t>n activ</w:t>
            </w:r>
            <w:r>
              <w:rPr>
                <w:i/>
              </w:rPr>
              <w:t>itatea</w:t>
            </w:r>
            <w:r w:rsidRPr="00DB48FD">
              <w:rPr>
                <w:i/>
              </w:rPr>
              <w:t xml:space="preserve"> didactic</w:t>
            </w:r>
            <w:r>
              <w:rPr>
                <w:i/>
              </w:rPr>
              <w:t>ă</w:t>
            </w:r>
            <w:r w:rsidRPr="00DB48FD">
              <w:rPr>
                <w:i/>
              </w:rPr>
              <w:t xml:space="preserve"> </w:t>
            </w:r>
            <w:r>
              <w:rPr>
                <w:i/>
              </w:rPr>
              <w:t>ș</w:t>
            </w:r>
            <w:r w:rsidRPr="00DB48FD">
              <w:rPr>
                <w:i/>
              </w:rPr>
              <w:t>i de cercetare</w:t>
            </w:r>
          </w:p>
          <w:p w:rsidR="00DB48FD" w:rsidRDefault="00DB48FD" w:rsidP="00DB48FD">
            <w:pPr>
              <w:pStyle w:val="CVNormal"/>
            </w:pPr>
            <w:r>
              <w:t>- am coordonat, în diferite activităţi didactice şi ştiinţifice, colective de cercetare a studenţilor;</w:t>
            </w:r>
          </w:p>
          <w:p w:rsidR="00EC483C" w:rsidRDefault="00DB48FD" w:rsidP="00DB48FD">
            <w:pPr>
              <w:pStyle w:val="CVNormal"/>
            </w:pPr>
            <w:r>
              <w:t>- am organizat diverse manifestări știintifice pe plan regional și național</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Competenţe şi aptitudini tehnice</w:t>
            </w:r>
          </w:p>
        </w:tc>
        <w:tc>
          <w:tcPr>
            <w:tcW w:w="7657" w:type="dxa"/>
            <w:gridSpan w:val="13"/>
          </w:tcPr>
          <w:p w:rsidR="00DB48FD" w:rsidRDefault="00DB48FD" w:rsidP="00DB48FD">
            <w:pPr>
              <w:pStyle w:val="CVNormal"/>
            </w:pPr>
            <w:r>
              <w:t>- Proiectarea constructivă tehnologică a subansablurilor maşinilor unelte;</w:t>
            </w:r>
          </w:p>
          <w:p w:rsidR="00DB48FD" w:rsidRDefault="00DB48FD" w:rsidP="00DB48FD">
            <w:pPr>
              <w:pStyle w:val="CVNormal"/>
            </w:pPr>
            <w:r>
              <w:t>- Mecanisme de transfer pentru centre de prelucrare;</w:t>
            </w:r>
          </w:p>
          <w:p w:rsidR="00A46962" w:rsidRDefault="00DB48FD" w:rsidP="00DB48FD">
            <w:pPr>
              <w:pStyle w:val="CVNormal"/>
            </w:pPr>
            <w:r>
              <w:t>- Risc și securitate industrială (Evaluator de risc și securitatea muncii)</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Competenţe şi aptitudini de utilizare a calculatorului</w:t>
            </w:r>
          </w:p>
        </w:tc>
        <w:tc>
          <w:tcPr>
            <w:tcW w:w="7657" w:type="dxa"/>
            <w:gridSpan w:val="13"/>
          </w:tcPr>
          <w:p w:rsidR="00DB48FD" w:rsidRDefault="00DB48FD" w:rsidP="00DB48FD">
            <w:pPr>
              <w:pStyle w:val="CVNormal"/>
            </w:pPr>
            <w:r>
              <w:t xml:space="preserve">- </w:t>
            </w:r>
            <w:r w:rsidRPr="00DB48FD">
              <w:rPr>
                <w:i/>
              </w:rPr>
              <w:t>operare</w:t>
            </w:r>
            <w:r>
              <w:t xml:space="preserve"> PC: Windows 8 / 10, Watt Mechanisms, Robert Animator, SimaPro 7</w:t>
            </w:r>
          </w:p>
          <w:p w:rsidR="00DB48FD" w:rsidRDefault="00DB48FD" w:rsidP="00DB48FD">
            <w:pPr>
              <w:pStyle w:val="CVNormal"/>
            </w:pPr>
            <w:r>
              <w:t xml:space="preserve">- </w:t>
            </w:r>
            <w:r w:rsidRPr="00DB48FD">
              <w:rPr>
                <w:i/>
              </w:rPr>
              <w:t>pachetul de aplicaţii</w:t>
            </w:r>
            <w:r>
              <w:t>: Office – Word, Excel, PowerPoint, Acces</w:t>
            </w:r>
          </w:p>
          <w:p w:rsidR="00A46962" w:rsidRDefault="00DB48FD" w:rsidP="00DB48FD">
            <w:pPr>
              <w:pStyle w:val="CVNormal"/>
            </w:pPr>
            <w:r>
              <w:t xml:space="preserve">- </w:t>
            </w:r>
            <w:r w:rsidRPr="00DB48FD">
              <w:rPr>
                <w:i/>
              </w:rPr>
              <w:t>comunicare</w:t>
            </w:r>
            <w:r>
              <w:t>:  Internet Explorer , Mozilla Thunderbird, Google Scholar, etc.</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Alte competenţe şi aptitudini</w:t>
            </w:r>
          </w:p>
        </w:tc>
        <w:tc>
          <w:tcPr>
            <w:tcW w:w="7657" w:type="dxa"/>
            <w:gridSpan w:val="13"/>
          </w:tcPr>
          <w:p w:rsidR="00A46962" w:rsidRDefault="00C02DDE">
            <w:pPr>
              <w:pStyle w:val="CVNormal"/>
            </w:pPr>
            <w:r w:rsidRPr="00C02DDE">
              <w:t>2001-2008</w:t>
            </w:r>
            <w:r>
              <w:t xml:space="preserve">- </w:t>
            </w:r>
            <w:r w:rsidR="00B00E2E" w:rsidRPr="00B00E2E">
              <w:t>Membru al Registrului Naţional al Experţilor CNCSIS, CEEX; PNCDI II</w:t>
            </w:r>
          </w:p>
          <w:p w:rsidR="00B00E2E" w:rsidRDefault="00C02DDE">
            <w:pPr>
              <w:pStyle w:val="CVNormal"/>
            </w:pPr>
            <w:r w:rsidRPr="00C02DDE">
              <w:t xml:space="preserve">2007-prezent </w:t>
            </w:r>
            <w:r>
              <w:t xml:space="preserve">- </w:t>
            </w:r>
            <w:r w:rsidR="00B00E2E" w:rsidRPr="00B00E2E">
              <w:t>Membru în Registrul de evaluatori ARACIS</w:t>
            </w:r>
          </w:p>
        </w:tc>
      </w:tr>
      <w:tr w:rsidR="00A46962" w:rsidTr="00696210">
        <w:trPr>
          <w:cantSplit/>
        </w:trPr>
        <w:tc>
          <w:tcPr>
            <w:tcW w:w="3115" w:type="dxa"/>
            <w:gridSpan w:val="2"/>
            <w:tcBorders>
              <w:right w:val="single" w:sz="1" w:space="0" w:color="000000"/>
            </w:tcBorders>
          </w:tcPr>
          <w:p w:rsidR="00A46962" w:rsidRDefault="00A46962">
            <w:pPr>
              <w:pStyle w:val="CVSpacer"/>
            </w:pPr>
          </w:p>
        </w:tc>
        <w:tc>
          <w:tcPr>
            <w:tcW w:w="7657" w:type="dxa"/>
            <w:gridSpan w:val="13"/>
          </w:tcPr>
          <w:p w:rsidR="00A46962" w:rsidRDefault="00A46962">
            <w:pPr>
              <w:pStyle w:val="CVSpacer"/>
            </w:pPr>
          </w:p>
        </w:tc>
      </w:tr>
      <w:tr w:rsidR="00A46962" w:rsidTr="00696210">
        <w:trPr>
          <w:cantSplit/>
        </w:trPr>
        <w:tc>
          <w:tcPr>
            <w:tcW w:w="3115" w:type="dxa"/>
            <w:gridSpan w:val="2"/>
            <w:tcBorders>
              <w:right w:val="single" w:sz="1" w:space="0" w:color="000000"/>
            </w:tcBorders>
          </w:tcPr>
          <w:p w:rsidR="00A46962" w:rsidRDefault="00670B55">
            <w:pPr>
              <w:pStyle w:val="CVHeading2-FirstLine"/>
              <w:spacing w:before="0"/>
            </w:pPr>
            <w:r>
              <w:t>Permis(e) de conducere</w:t>
            </w:r>
          </w:p>
        </w:tc>
        <w:tc>
          <w:tcPr>
            <w:tcW w:w="7657" w:type="dxa"/>
            <w:gridSpan w:val="13"/>
          </w:tcPr>
          <w:p w:rsidR="00A46962" w:rsidRDefault="00EC483C">
            <w:pPr>
              <w:pStyle w:val="CVNormal"/>
            </w:pPr>
            <w:r w:rsidRPr="00EC483C">
              <w:t>Categoria B</w:t>
            </w:r>
          </w:p>
        </w:tc>
      </w:tr>
      <w:tr w:rsidR="00A46962" w:rsidTr="00696210">
        <w:trPr>
          <w:cantSplit/>
        </w:trPr>
        <w:tc>
          <w:tcPr>
            <w:tcW w:w="3115" w:type="dxa"/>
            <w:gridSpan w:val="2"/>
            <w:tcBorders>
              <w:right w:val="single" w:sz="1" w:space="0" w:color="000000"/>
            </w:tcBorders>
          </w:tcPr>
          <w:p w:rsidR="00A46962" w:rsidRDefault="00670B55">
            <w:pPr>
              <w:pStyle w:val="CVHeading1"/>
              <w:spacing w:before="0"/>
            </w:pPr>
            <w:r>
              <w:lastRenderedPageBreak/>
              <w:t>Informaţii suplimentare</w:t>
            </w:r>
          </w:p>
        </w:tc>
        <w:tc>
          <w:tcPr>
            <w:tcW w:w="7657" w:type="dxa"/>
            <w:gridSpan w:val="13"/>
          </w:tcPr>
          <w:p w:rsidR="00AE32C1" w:rsidRDefault="00AE32C1" w:rsidP="00AE32C1">
            <w:pPr>
              <w:pStyle w:val="CVNormal"/>
              <w:numPr>
                <w:ilvl w:val="0"/>
                <w:numId w:val="5"/>
              </w:numPr>
            </w:pPr>
            <w:r w:rsidRPr="00AE32C1">
              <w:t>2015- prezent-membru ModTech Ia</w:t>
            </w:r>
            <w:r w:rsidR="00C02DDE">
              <w:t>ș</w:t>
            </w:r>
            <w:r w:rsidRPr="00AE32C1">
              <w:t>i, Romania, Asocia</w:t>
            </w:r>
            <w:r w:rsidR="00C02DDE">
              <w:t>ț</w:t>
            </w:r>
            <w:r w:rsidRPr="00AE32C1">
              <w:t>ia Profesional</w:t>
            </w:r>
            <w:r w:rsidR="00C02DDE">
              <w:t>ă</w:t>
            </w:r>
            <w:r w:rsidRPr="00AE32C1">
              <w:t xml:space="preserve"> </w:t>
            </w:r>
            <w:r w:rsidR="00C02DDE">
              <w:t>î</w:t>
            </w:r>
            <w:r w:rsidRPr="00AE32C1">
              <w:t>n Tehnologii Moderne de Fabrica</w:t>
            </w:r>
            <w:r w:rsidR="00C02DDE">
              <w:t>ț</w:t>
            </w:r>
            <w:r w:rsidRPr="00AE32C1">
              <w:t>ie</w:t>
            </w:r>
          </w:p>
          <w:p w:rsidR="00B00E2E" w:rsidRPr="00B00E2E" w:rsidRDefault="00AE32C1" w:rsidP="00AE32C1">
            <w:pPr>
              <w:pStyle w:val="CVNormal"/>
            </w:pPr>
            <w:r>
              <w:t xml:space="preserve">- </w:t>
            </w:r>
            <w:r w:rsidR="00B00E2E" w:rsidRPr="00B00E2E">
              <w:t xml:space="preserve">2000 -2011 - </w:t>
            </w:r>
            <w:r>
              <w:t>m</w:t>
            </w:r>
            <w:r w:rsidR="00B00E2E" w:rsidRPr="00B00E2E">
              <w:t>embru al Asociaţiei Române de Mecanica Ruperii;</w:t>
            </w:r>
          </w:p>
          <w:p w:rsidR="00B00E2E" w:rsidRPr="00B00E2E" w:rsidRDefault="00B00E2E" w:rsidP="00B00E2E">
            <w:pPr>
              <w:pStyle w:val="CVNormal"/>
            </w:pPr>
            <w:r w:rsidRPr="00B00E2E">
              <w:t>-</w:t>
            </w:r>
            <w:r w:rsidR="00907F6E">
              <w:t xml:space="preserve"> </w:t>
            </w:r>
            <w:r w:rsidRPr="00B00E2E">
              <w:t xml:space="preserve">2001- 2011 </w:t>
            </w:r>
            <w:r w:rsidR="00907F6E">
              <w:t xml:space="preserve">- </w:t>
            </w:r>
            <w:r w:rsidR="00AE32C1">
              <w:t>m</w:t>
            </w:r>
            <w:r w:rsidRPr="00B00E2E">
              <w:t>embru al „Asociaţ</w:t>
            </w:r>
            <w:r w:rsidR="00AE32C1">
              <w:t>iei de Tensometrie din România”</w:t>
            </w:r>
            <w:r w:rsidRPr="00B00E2E">
              <w:t>;</w:t>
            </w:r>
          </w:p>
          <w:p w:rsidR="00B00E2E" w:rsidRDefault="00B00E2E" w:rsidP="00B00E2E">
            <w:pPr>
              <w:pStyle w:val="CVNormal"/>
            </w:pPr>
            <w:r w:rsidRPr="00B00E2E">
              <w:t xml:space="preserve">- </w:t>
            </w:r>
            <w:r w:rsidR="00AE32C1" w:rsidRPr="00AE32C1">
              <w:t>2005 -2011</w:t>
            </w:r>
            <w:r w:rsidRPr="00B00E2E">
              <w:t xml:space="preserve"> </w:t>
            </w:r>
            <w:r w:rsidR="00907F6E">
              <w:t xml:space="preserve">- </w:t>
            </w:r>
            <w:r w:rsidRPr="00B00E2E">
              <w:t>membru al societăţii ştiinţifice internaţionale «Europe</w:t>
            </w:r>
            <w:r w:rsidR="00AE32C1">
              <w:t>an Structural Integrity» (ESIS)</w:t>
            </w:r>
            <w:r w:rsidRPr="00B00E2E">
              <w:t>;</w:t>
            </w:r>
          </w:p>
          <w:p w:rsidR="00DB48FD" w:rsidRDefault="00DB48FD" w:rsidP="00DB48FD">
            <w:pPr>
              <w:pStyle w:val="CVNormal"/>
            </w:pPr>
            <w:r>
              <w:t>-</w:t>
            </w:r>
            <w:r w:rsidR="00907F6E">
              <w:t xml:space="preserve"> </w:t>
            </w:r>
            <w:r>
              <w:t>1997</w:t>
            </w:r>
            <w:r w:rsidR="00907F6E">
              <w:t xml:space="preserve"> - prezent -</w:t>
            </w:r>
            <w:r>
              <w:t xml:space="preserve"> membru al Societăţii Române de Robotică;</w:t>
            </w:r>
          </w:p>
          <w:p w:rsidR="00DB48FD" w:rsidRDefault="00DB48FD" w:rsidP="00DB48FD">
            <w:pPr>
              <w:pStyle w:val="CVNormal"/>
            </w:pPr>
            <w:r>
              <w:t>- 2007 membru al Platformei Tehnologice de Robotică din România EUROP_RO</w:t>
            </w:r>
          </w:p>
          <w:p w:rsidR="00DB48FD" w:rsidRDefault="00DB48FD" w:rsidP="00DB48FD">
            <w:pPr>
              <w:pStyle w:val="CVNormal"/>
            </w:pPr>
            <w:r>
              <w:t>-2007- membru fondator al Asociația Română de Șt</w:t>
            </w:r>
            <w:r w:rsidR="00907F6E">
              <w:t xml:space="preserve">iința Mecanismelor și Mașinilor, </w:t>
            </w:r>
            <w:r>
              <w:t xml:space="preserve">(ARoTMM) </w:t>
            </w:r>
            <w:hyperlink r:id="rId11" w:history="1">
              <w:r w:rsidR="00907F6E" w:rsidRPr="0052285F">
                <w:rPr>
                  <w:rStyle w:val="Hyperlink"/>
                </w:rPr>
                <w:t>http://www.arotmm.ro/pagini/Statut/statut_ARoTMM.pdf</w:t>
              </w:r>
            </w:hyperlink>
          </w:p>
          <w:p w:rsidR="00907F6E" w:rsidRDefault="00907F6E" w:rsidP="00DB48FD">
            <w:pPr>
              <w:pStyle w:val="CVNormal"/>
            </w:pPr>
            <w:r w:rsidRPr="00907F6E">
              <w:t>-</w:t>
            </w:r>
            <w:r>
              <w:t xml:space="preserve"> director al</w:t>
            </w:r>
            <w:r w:rsidRPr="00907F6E">
              <w:t xml:space="preserve"> Centrului de Cercetare</w:t>
            </w:r>
            <w:r>
              <w:t>, recunoscut CNCSIS</w:t>
            </w:r>
            <w:r w:rsidRPr="00907F6E">
              <w:t xml:space="preserve"> “ Inginerie Mecanic</w:t>
            </w:r>
            <w:r>
              <w:t>ă-</w:t>
            </w:r>
            <w:r w:rsidRPr="00907F6E">
              <w:t xml:space="preserve">”, Universitatea </w:t>
            </w:r>
            <w:r>
              <w:t xml:space="preserve">”Vasile Alecsandri” </w:t>
            </w:r>
            <w:r w:rsidRPr="00907F6E">
              <w:t>din Bac</w:t>
            </w:r>
            <w:r>
              <w:t>ău</w:t>
            </w:r>
            <w:r w:rsidRPr="00907F6E">
              <w:t>;</w:t>
            </w:r>
          </w:p>
          <w:p w:rsidR="00907F6E" w:rsidRDefault="00907F6E" w:rsidP="00DB48FD">
            <w:pPr>
              <w:pStyle w:val="CVNormal"/>
            </w:pPr>
            <w:r>
              <w:t xml:space="preserve">- </w:t>
            </w:r>
            <w:r w:rsidRPr="00907F6E">
              <w:t>responsabil de contract Erasmus cu universit</w:t>
            </w:r>
            <w:r>
              <w:t>ăț</w:t>
            </w:r>
            <w:r w:rsidRPr="00907F6E">
              <w:t>i tehnice</w:t>
            </w:r>
            <w:r>
              <w:t>: Universitatea Yildiz-Istanbul, Universitatea Doguș-Istanbul, Universitatea din Varajdin-Croația, Universitatea din Pula-Croația;</w:t>
            </w:r>
          </w:p>
          <w:p w:rsidR="00DB48FD" w:rsidRDefault="00DB48FD" w:rsidP="00907F6E">
            <w:pPr>
              <w:pStyle w:val="CVNormal"/>
            </w:pPr>
            <w:r>
              <w:t>- documentare şi stagii de predare la</w:t>
            </w:r>
            <w:r w:rsidR="00907F6E">
              <w:t xml:space="preserve"> universități din</w:t>
            </w:r>
            <w:r>
              <w:t>: Tampere-Finlanda</w:t>
            </w:r>
            <w:r w:rsidR="00907F6E">
              <w:t xml:space="preserve"> (2 ori)</w:t>
            </w:r>
            <w:r>
              <w:t>, Parma-Italia</w:t>
            </w:r>
            <w:r w:rsidR="00907F6E">
              <w:t xml:space="preserve"> (2 ori)</w:t>
            </w:r>
            <w:r>
              <w:t>, Genova-Italia, Zaragoza-Spania, La Rioja- Spania, Lisabona-Portugalia</w:t>
            </w:r>
            <w:r w:rsidR="00907F6E">
              <w:t>, Istanbul-Turcia, Pula-Croația;</w:t>
            </w:r>
            <w:r>
              <w:t xml:space="preserve"> - am făcut parte din toate comitetele de organizare ale manifestărilor științifice naționale și internaționale, organizate de Universitatea </w:t>
            </w:r>
            <w:r w:rsidR="00907F6E">
              <w:t>”Vasile Alecsandri”</w:t>
            </w:r>
            <w:r>
              <w:t>din Bacău, Facultatea de inginerie;</w:t>
            </w:r>
          </w:p>
          <w:p w:rsidR="00DB48FD" w:rsidRDefault="00DB48FD" w:rsidP="00DB48FD">
            <w:pPr>
              <w:pStyle w:val="CVNormal"/>
            </w:pPr>
            <w:r>
              <w:t xml:space="preserve">- membru în comitetul de organizare al Conferinţei Naţionale cu Participare Internaţională 30 de ani de învăţământ tehnic superior la Bacău, finanţată de: Primaria Bacău, Facultatea de Inginerie, diferiţi sponsori; </w:t>
            </w:r>
          </w:p>
          <w:p w:rsidR="00DB48FD" w:rsidRDefault="00DB48FD" w:rsidP="00DB48FD">
            <w:pPr>
              <w:pStyle w:val="CVNormal"/>
            </w:pPr>
            <w:r>
              <w:t xml:space="preserve">- membru în Comitetul de organizare al Conferinţei Naţionale cu Participare Internaţională OPROTEH-2007, finanţată de: M.Ed.C., Primăria Bacău, Facultatea de Inginerie, diferiţi sponsori; </w:t>
            </w:r>
            <w:r w:rsidR="00907F6E">
              <w:t>î</w:t>
            </w:r>
            <w:r>
              <w:t>n cadrul acestei manifestări, am organizat secțiunea: Proiectarea sistemelor mecanice în concept mecatronic;</w:t>
            </w:r>
          </w:p>
          <w:p w:rsidR="007F3EEE" w:rsidRDefault="00C86051" w:rsidP="009508AD">
            <w:pPr>
              <w:pStyle w:val="CVNormal"/>
            </w:pPr>
            <w:r>
              <w:t xml:space="preserve">- </w:t>
            </w:r>
            <w:r w:rsidR="007F3EEE" w:rsidRPr="007F3EEE">
              <w:t>membru în Comitetul de organizare al Conferinţei Naţionale cu Participare Interna</w:t>
            </w:r>
            <w:r w:rsidR="007F3EEE">
              <w:t>ţională OPROTEH-2015</w:t>
            </w:r>
            <w:r w:rsidR="007F3EEE" w:rsidRPr="007F3EEE">
              <w:t>, finanţată de: M.Ed.C., Primăria Bacău, Facultatea de Inginerie, diferiţi sponsori; în cadrul acestei manifestări, am organizat secțiunea</w:t>
            </w:r>
            <w:r w:rsidR="009508AD">
              <w:t xml:space="preserve"> ”Optimizationo Mechanical Structures and</w:t>
            </w:r>
          </w:p>
          <w:p w:rsidR="007F3EEE" w:rsidRDefault="009508AD" w:rsidP="007F3EEE">
            <w:pPr>
              <w:pStyle w:val="CVNormal"/>
            </w:pPr>
            <w:r>
              <w:t>Automatic Control”;</w:t>
            </w:r>
          </w:p>
          <w:p w:rsidR="00DB48FD" w:rsidRDefault="00DB48FD" w:rsidP="00DB48FD">
            <w:pPr>
              <w:pStyle w:val="CVNormal"/>
            </w:pPr>
            <w:r>
              <w:t>- membru în comitetului de organizare al Work-shopului, contract CEEX 222/2006, Slănic Moldova 25-26 iunie 2008</w:t>
            </w:r>
          </w:p>
          <w:p w:rsidR="00DB48FD" w:rsidRDefault="00DB48FD" w:rsidP="00DB48FD">
            <w:pPr>
              <w:pStyle w:val="CVNormal"/>
            </w:pPr>
            <w:r>
              <w:t>- recenzor la Scientific Journal International ISSN 1556-6757 (http://www.scientificjournals.org/submission.htm.) Editorial Board - Sectiunea Electrical, Mechanical, Manufacturing, and Aerospace Engineering</w:t>
            </w:r>
          </w:p>
          <w:p w:rsidR="00DB48FD" w:rsidRDefault="00DB48FD" w:rsidP="00DB48FD">
            <w:pPr>
              <w:pStyle w:val="CVNormal"/>
            </w:pPr>
            <w:r>
              <w:t xml:space="preserve">- Membru </w:t>
            </w:r>
            <w:r w:rsidR="00C86051">
              <w:t>î</w:t>
            </w:r>
            <w:r>
              <w:t>n comisi</w:t>
            </w:r>
            <w:r w:rsidR="00C86051">
              <w:t>i</w:t>
            </w:r>
            <w:r>
              <w:t xml:space="preserve"> de doctorat  interna</w:t>
            </w:r>
            <w:r w:rsidR="00C86051">
              <w:t>ț</w:t>
            </w:r>
            <w:r>
              <w:t>ional</w:t>
            </w:r>
            <w:r w:rsidR="00C86051">
              <w:t>e (2 ori)</w:t>
            </w:r>
            <w:r>
              <w:t xml:space="preserve"> </w:t>
            </w:r>
            <w:r w:rsidR="00C86051">
              <w:t>,</w:t>
            </w:r>
            <w:r>
              <w:t>Universitatea La Rioja, SPANIA</w:t>
            </w:r>
          </w:p>
          <w:p w:rsidR="00C86051" w:rsidRDefault="00C86051" w:rsidP="00DB48FD">
            <w:pPr>
              <w:pStyle w:val="CVNormal"/>
            </w:pPr>
            <w:r>
              <w:t xml:space="preserve">- Membru în </w:t>
            </w:r>
            <w:r w:rsidR="009508AD">
              <w:t>3</w:t>
            </w:r>
            <w:r>
              <w:t xml:space="preserve"> comisii de doctorat la nivel național</w:t>
            </w:r>
          </w:p>
          <w:p w:rsidR="00D67762" w:rsidRPr="00D67762" w:rsidRDefault="00D67762" w:rsidP="00D67762">
            <w:pPr>
              <w:widowControl w:val="0"/>
              <w:suppressAutoHyphens w:val="0"/>
              <w:jc w:val="both"/>
              <w:rPr>
                <w:bCs/>
              </w:rPr>
            </w:pPr>
            <w:r>
              <w:rPr>
                <w:bCs/>
              </w:rPr>
              <w:t xml:space="preserve">  - </w:t>
            </w:r>
            <w:r w:rsidRPr="00D67762">
              <w:rPr>
                <w:bCs/>
              </w:rPr>
              <w:t xml:space="preserve">Director de proiect al grantului M.E.N.,: “Studiul privind optimizarea parametrilor dinamici la manipulatoarele pentru centrele de prelucrare”, Nr. 3013, 1995; Suma 90 000  </w:t>
            </w:r>
            <w:r>
              <w:rPr>
                <w:bCs/>
              </w:rPr>
              <w:t>RON;</w:t>
            </w:r>
          </w:p>
          <w:p w:rsidR="00D67762" w:rsidRPr="00D67762" w:rsidRDefault="00D67762" w:rsidP="00D67762">
            <w:pPr>
              <w:widowControl w:val="0"/>
              <w:suppressAutoHyphens w:val="0"/>
              <w:jc w:val="both"/>
              <w:rPr>
                <w:bCs/>
              </w:rPr>
            </w:pPr>
            <w:r>
              <w:rPr>
                <w:bCs/>
              </w:rPr>
              <w:t xml:space="preserve">  - </w:t>
            </w:r>
            <w:r w:rsidRPr="00D67762">
              <w:rPr>
                <w:bCs/>
              </w:rPr>
              <w:t xml:space="preserve">Director de proiect </w:t>
            </w:r>
            <w:r>
              <w:rPr>
                <w:bCs/>
              </w:rPr>
              <w:t>”</w:t>
            </w:r>
            <w:r w:rsidRPr="00D67762">
              <w:rPr>
                <w:bCs/>
              </w:rPr>
              <w:t>Innovative Training in Forest Biomass for Sustainable Rural Development</w:t>
            </w:r>
            <w:r>
              <w:rPr>
                <w:bCs/>
              </w:rPr>
              <w:t>”</w:t>
            </w:r>
            <w:r w:rsidRPr="00D67762">
              <w:rPr>
                <w:bCs/>
              </w:rPr>
              <w:t>, cod proiect 2013-1-ES1-ERA10-0033, acronym IT FOREST Lifelong Learning Programme (IP) 2013-1-ES1-ERA10-0033/2013 -8830,80 EURO</w:t>
            </w:r>
          </w:p>
          <w:p w:rsidR="00D67762" w:rsidRDefault="00D67762" w:rsidP="00D67762">
            <w:pPr>
              <w:widowControl w:val="0"/>
              <w:suppressAutoHyphens w:val="0"/>
              <w:jc w:val="both"/>
              <w:rPr>
                <w:bCs/>
              </w:rPr>
            </w:pPr>
            <w:r>
              <w:rPr>
                <w:bCs/>
              </w:rPr>
              <w:t xml:space="preserve">  - </w:t>
            </w:r>
            <w:r w:rsidRPr="00D67762">
              <w:rPr>
                <w:bCs/>
              </w:rPr>
              <w:t>Director de proiect</w:t>
            </w:r>
            <w:r>
              <w:rPr>
                <w:bCs/>
              </w:rPr>
              <w:t xml:space="preserve">- </w:t>
            </w:r>
            <w:r w:rsidRPr="00D67762">
              <w:rPr>
                <w:bCs/>
              </w:rPr>
              <w:t>Contract nr.100550/01.09.2009 Primaria Bacau „Cultura tehnic</w:t>
            </w:r>
            <w:r>
              <w:rPr>
                <w:bCs/>
              </w:rPr>
              <w:t>ă</w:t>
            </w:r>
            <w:r w:rsidRPr="00D67762">
              <w:rPr>
                <w:bCs/>
              </w:rPr>
              <w:t xml:space="preserve">  - mijloc de cre</w:t>
            </w:r>
            <w:r>
              <w:rPr>
                <w:bCs/>
              </w:rPr>
              <w:t>ș</w:t>
            </w:r>
            <w:r w:rsidRPr="00D67762">
              <w:rPr>
                <w:bCs/>
              </w:rPr>
              <w:t>tere a</w:t>
            </w:r>
            <w:r>
              <w:rPr>
                <w:bCs/>
              </w:rPr>
              <w:t xml:space="preserve"> </w:t>
            </w:r>
            <w:r w:rsidRPr="00D67762">
              <w:rPr>
                <w:bCs/>
              </w:rPr>
              <w:t>competitivi</w:t>
            </w:r>
            <w:r>
              <w:rPr>
                <w:bCs/>
              </w:rPr>
              <w:t>tăț</w:t>
            </w:r>
            <w:r w:rsidRPr="00D67762">
              <w:rPr>
                <w:bCs/>
              </w:rPr>
              <w:t>ii b</w:t>
            </w:r>
            <w:r>
              <w:rPr>
                <w:bCs/>
              </w:rPr>
              <w:t>ă</w:t>
            </w:r>
            <w:r w:rsidRPr="00D67762">
              <w:rPr>
                <w:bCs/>
              </w:rPr>
              <w:t>c</w:t>
            </w:r>
            <w:r>
              <w:rPr>
                <w:bCs/>
              </w:rPr>
              <w:t>ă</w:t>
            </w:r>
            <w:r w:rsidRPr="00D67762">
              <w:rPr>
                <w:bCs/>
              </w:rPr>
              <w:t>uanilor pe pia</w:t>
            </w:r>
            <w:r>
              <w:rPr>
                <w:bCs/>
              </w:rPr>
              <w:t>ț</w:t>
            </w:r>
            <w:r w:rsidRPr="00D67762">
              <w:rPr>
                <w:bCs/>
              </w:rPr>
              <w:t>a muncii, pe plan european” valoare 2600 lei (director proiect)</w:t>
            </w:r>
          </w:p>
          <w:p w:rsidR="00D67762" w:rsidRPr="00D67762" w:rsidRDefault="00D67762" w:rsidP="00D67762">
            <w:pPr>
              <w:widowControl w:val="0"/>
              <w:suppressAutoHyphens w:val="0"/>
              <w:jc w:val="both"/>
              <w:rPr>
                <w:bCs/>
              </w:rPr>
            </w:pPr>
            <w:r>
              <w:rPr>
                <w:bCs/>
              </w:rPr>
              <w:t xml:space="preserve">  - Membru</w:t>
            </w:r>
            <w:r w:rsidRPr="00D67762">
              <w:rPr>
                <w:bCs/>
              </w:rPr>
              <w:t xml:space="preserve"> RURENER - Network of small RURal communities for ENERgetic-neutrality, IEE/07</w:t>
            </w:r>
            <w:r>
              <w:rPr>
                <w:bCs/>
              </w:rPr>
              <w:t xml:space="preserve">/547/SI2.499065/2008: </w:t>
            </w:r>
            <w:r w:rsidRPr="00D67762">
              <w:rPr>
                <w:bCs/>
              </w:rPr>
              <w:t>perioada de desfasurar</w:t>
            </w:r>
            <w:r>
              <w:rPr>
                <w:bCs/>
              </w:rPr>
              <w:t xml:space="preserve">e decembrie 2008-noiembrie 2011, </w:t>
            </w:r>
            <w:r w:rsidRPr="00D67762">
              <w:rPr>
                <w:bCs/>
              </w:rPr>
              <w:t>Valoare proiect pt UBC 75 770 Eur</w:t>
            </w:r>
            <w:r>
              <w:rPr>
                <w:bCs/>
              </w:rPr>
              <w:t>o, proiect i</w:t>
            </w:r>
            <w:r w:rsidRPr="00D67762">
              <w:rPr>
                <w:bCs/>
              </w:rPr>
              <w:t>nterna</w:t>
            </w:r>
            <w:r>
              <w:rPr>
                <w:bCs/>
              </w:rPr>
              <w:t>țional;</w:t>
            </w:r>
          </w:p>
          <w:p w:rsidR="00D67762" w:rsidRPr="00D67762" w:rsidRDefault="00D67762" w:rsidP="00D67762">
            <w:pPr>
              <w:widowControl w:val="0"/>
              <w:suppressAutoHyphens w:val="0"/>
              <w:jc w:val="both"/>
              <w:rPr>
                <w:bCs/>
              </w:rPr>
            </w:pPr>
            <w:r>
              <w:rPr>
                <w:bCs/>
              </w:rPr>
              <w:t xml:space="preserve">  - </w:t>
            </w:r>
            <w:r w:rsidRPr="00D67762">
              <w:rPr>
                <w:bCs/>
              </w:rPr>
              <w:t>Membru Foodrinks - Quality Food&amp;drink European Trainin</w:t>
            </w:r>
            <w:r>
              <w:rPr>
                <w:bCs/>
              </w:rPr>
              <w:t xml:space="preserve">g Plan, LLP-LdV/PAR/2011/RO/100, </w:t>
            </w:r>
            <w:r w:rsidRPr="00D67762">
              <w:rPr>
                <w:bCs/>
              </w:rPr>
              <w:t>Buget UBC: 25 000 Eur</w:t>
            </w:r>
            <w:r>
              <w:rPr>
                <w:bCs/>
              </w:rPr>
              <w:t xml:space="preserve">o, </w:t>
            </w:r>
            <w:r>
              <w:t xml:space="preserve"> </w:t>
            </w:r>
            <w:r w:rsidRPr="00D67762">
              <w:rPr>
                <w:bCs/>
              </w:rPr>
              <w:t>proiect internațional;</w:t>
            </w:r>
            <w:r w:rsidRPr="00D67762">
              <w:rPr>
                <w:bCs/>
              </w:rPr>
              <w:tab/>
              <w:t>International</w:t>
            </w:r>
          </w:p>
          <w:p w:rsidR="00D67762" w:rsidRPr="00D67762" w:rsidRDefault="00D67762" w:rsidP="00D67762">
            <w:pPr>
              <w:widowControl w:val="0"/>
              <w:suppressAutoHyphens w:val="0"/>
              <w:jc w:val="both"/>
              <w:rPr>
                <w:bCs/>
              </w:rPr>
            </w:pPr>
            <w:r>
              <w:rPr>
                <w:bCs/>
              </w:rPr>
              <w:t xml:space="preserve">  - </w:t>
            </w:r>
            <w:r w:rsidRPr="00D67762">
              <w:rPr>
                <w:bCs/>
              </w:rPr>
              <w:t>Membru Towards 100% RES rural communities ,</w:t>
            </w:r>
            <w:r>
              <w:rPr>
                <w:bCs/>
              </w:rPr>
              <w:t xml:space="preserve"> acronim 100% RES-Communities </w:t>
            </w:r>
            <w:r w:rsidRPr="00D67762">
              <w:rPr>
                <w:bCs/>
              </w:rPr>
              <w:t>Buget UBC: 131 186 Eur</w:t>
            </w:r>
            <w:r>
              <w:rPr>
                <w:bCs/>
              </w:rPr>
              <w:t xml:space="preserve">o, </w:t>
            </w:r>
            <w:r w:rsidRPr="00D67762">
              <w:rPr>
                <w:bCs/>
              </w:rPr>
              <w:t>proiect internațional;</w:t>
            </w:r>
          </w:p>
          <w:p w:rsidR="00D67762" w:rsidRPr="00D67762" w:rsidRDefault="00D67762" w:rsidP="00D67762">
            <w:pPr>
              <w:widowControl w:val="0"/>
              <w:suppressAutoHyphens w:val="0"/>
              <w:jc w:val="both"/>
              <w:rPr>
                <w:bCs/>
              </w:rPr>
            </w:pPr>
            <w:r>
              <w:rPr>
                <w:bCs/>
              </w:rPr>
              <w:t xml:space="preserve">  - </w:t>
            </w:r>
            <w:r w:rsidRPr="00D67762">
              <w:rPr>
                <w:bCs/>
              </w:rPr>
              <w:t>Contract nr.100576/08.10.08 Primaria Bacau „Sistem integrat de management al securităţii şi sănătăţii populaţiei în cazul situaţiilor de urgenţă” valoare 2600 lei</w:t>
            </w:r>
            <w:r>
              <w:rPr>
                <w:bCs/>
              </w:rPr>
              <w:t>;</w:t>
            </w:r>
          </w:p>
          <w:p w:rsidR="00D67762" w:rsidRPr="00D67762" w:rsidRDefault="00D67762" w:rsidP="00D67762">
            <w:pPr>
              <w:widowControl w:val="0"/>
              <w:suppressAutoHyphens w:val="0"/>
              <w:jc w:val="both"/>
              <w:rPr>
                <w:bCs/>
              </w:rPr>
            </w:pPr>
            <w:r>
              <w:rPr>
                <w:bCs/>
              </w:rPr>
              <w:t xml:space="preserve">  - </w:t>
            </w:r>
            <w:r w:rsidRPr="00D67762">
              <w:rPr>
                <w:bCs/>
              </w:rPr>
              <w:t>Efectuarea de catre Universitatea “Vasile Alecsandri” din Bacău a serviciilor specializate pentru ob</w:t>
            </w:r>
            <w:r>
              <w:rPr>
                <w:bCs/>
              </w:rPr>
              <w:t>ț</w:t>
            </w:r>
            <w:r w:rsidRPr="00D67762">
              <w:rPr>
                <w:bCs/>
              </w:rPr>
              <w:t xml:space="preserve">inerea </w:t>
            </w:r>
            <w:r>
              <w:rPr>
                <w:bCs/>
              </w:rPr>
              <w:t>ș</w:t>
            </w:r>
            <w:r w:rsidRPr="00D67762">
              <w:rPr>
                <w:bCs/>
              </w:rPr>
              <w:t>i validarea drepturilor de proprietate industrial</w:t>
            </w:r>
            <w:r>
              <w:rPr>
                <w:bCs/>
              </w:rPr>
              <w:t>ă</w:t>
            </w:r>
            <w:r w:rsidRPr="00D67762">
              <w:rPr>
                <w:bCs/>
              </w:rPr>
              <w:t xml:space="preserve"> a Instala</w:t>
            </w:r>
            <w:r>
              <w:rPr>
                <w:bCs/>
              </w:rPr>
              <w:t>ț</w:t>
            </w:r>
            <w:r w:rsidRPr="00D67762">
              <w:rPr>
                <w:bCs/>
              </w:rPr>
              <w:t>iei de standardizare a uleiurilor vegetale, Agent economic</w:t>
            </w:r>
            <w:r>
              <w:rPr>
                <w:bCs/>
              </w:rPr>
              <w:t>:</w:t>
            </w:r>
            <w:r w:rsidRPr="00D67762">
              <w:rPr>
                <w:bCs/>
              </w:rPr>
              <w:t xml:space="preserve"> S.C. Vegacom Prod S.R.L, 2500 lei</w:t>
            </w:r>
            <w:r>
              <w:rPr>
                <w:bCs/>
              </w:rPr>
              <w:t>;</w:t>
            </w:r>
          </w:p>
          <w:p w:rsidR="00D67762" w:rsidRPr="00D67762" w:rsidRDefault="00D67762" w:rsidP="00D67762">
            <w:pPr>
              <w:widowControl w:val="0"/>
              <w:suppressAutoHyphens w:val="0"/>
              <w:jc w:val="both"/>
              <w:rPr>
                <w:bCs/>
              </w:rPr>
            </w:pPr>
            <w:r>
              <w:rPr>
                <w:bCs/>
              </w:rPr>
              <w:t xml:space="preserve">  - </w:t>
            </w:r>
            <w:r w:rsidRPr="00D67762">
              <w:rPr>
                <w:bCs/>
              </w:rPr>
              <w:t>Membru „Optimizarea calculului de rezisten</w:t>
            </w:r>
            <w:r>
              <w:rPr>
                <w:bCs/>
              </w:rPr>
              <w:t>ță</w:t>
            </w:r>
            <w:r w:rsidRPr="00D67762">
              <w:rPr>
                <w:bCs/>
              </w:rPr>
              <w:t xml:space="preserve"> a aparatelor tip coloan</w:t>
            </w:r>
            <w:r>
              <w:rPr>
                <w:bCs/>
              </w:rPr>
              <w:t>ă</w:t>
            </w:r>
            <w:r w:rsidRPr="00D67762">
              <w:rPr>
                <w:bCs/>
              </w:rPr>
              <w:t xml:space="preserve">” –cod 853-2002, grant CNCSIS; Suma 13 613 </w:t>
            </w:r>
            <w:r>
              <w:rPr>
                <w:bCs/>
              </w:rPr>
              <w:t>RON</w:t>
            </w:r>
          </w:p>
          <w:p w:rsidR="00D67762" w:rsidRPr="00D67762" w:rsidRDefault="00D67762" w:rsidP="00D67762">
            <w:pPr>
              <w:widowControl w:val="0"/>
              <w:suppressAutoHyphens w:val="0"/>
              <w:jc w:val="both"/>
              <w:rPr>
                <w:bCs/>
              </w:rPr>
            </w:pPr>
            <w:r>
              <w:rPr>
                <w:bCs/>
              </w:rPr>
              <w:t xml:space="preserve">  - </w:t>
            </w:r>
            <w:r w:rsidRPr="00D67762">
              <w:rPr>
                <w:bCs/>
              </w:rPr>
              <w:t>Membru „Optimizarea calculului de rezisten</w:t>
            </w:r>
            <w:r>
              <w:rPr>
                <w:bCs/>
              </w:rPr>
              <w:t>ță</w:t>
            </w:r>
            <w:r w:rsidRPr="00D67762">
              <w:rPr>
                <w:bCs/>
              </w:rPr>
              <w:t xml:space="preserve"> a aparatelor tip coloan</w:t>
            </w:r>
            <w:r>
              <w:rPr>
                <w:bCs/>
              </w:rPr>
              <w:t xml:space="preserve">ă” - </w:t>
            </w:r>
            <w:r w:rsidRPr="00D67762">
              <w:rPr>
                <w:bCs/>
              </w:rPr>
              <w:t xml:space="preserve">cod. 384- 2003, grant CNCSIS; Suma 6 700 </w:t>
            </w:r>
            <w:r>
              <w:rPr>
                <w:bCs/>
              </w:rPr>
              <w:t>RON;</w:t>
            </w:r>
          </w:p>
          <w:p w:rsidR="00D67762" w:rsidRPr="00D67762" w:rsidRDefault="00D67762" w:rsidP="00D67762">
            <w:pPr>
              <w:widowControl w:val="0"/>
              <w:suppressAutoHyphens w:val="0"/>
              <w:jc w:val="both"/>
              <w:rPr>
                <w:bCs/>
              </w:rPr>
            </w:pPr>
            <w:r>
              <w:rPr>
                <w:bCs/>
              </w:rPr>
              <w:t xml:space="preserve">  - </w:t>
            </w:r>
            <w:r w:rsidRPr="00D67762">
              <w:rPr>
                <w:bCs/>
              </w:rPr>
              <w:t>Membru – CEEX 222/24.07.2006, Cercetări în vederea creării unor contoare de durată de viaţă pentru evaluarea on-line a siguranţei în funcţionare a structurilor mecanice, MEdC, valoarea proiectului pentru Universitatea Bacău -152480 RON, 2006-2008</w:t>
            </w:r>
            <w:r>
              <w:rPr>
                <w:bCs/>
              </w:rPr>
              <w:t>;</w:t>
            </w: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Default="00D67762" w:rsidP="00D67762">
            <w:pPr>
              <w:widowControl w:val="0"/>
              <w:suppressAutoHyphens w:val="0"/>
              <w:jc w:val="both"/>
              <w:rPr>
                <w:bCs/>
              </w:rPr>
            </w:pPr>
          </w:p>
          <w:p w:rsidR="00D67762" w:rsidRPr="00D67762" w:rsidRDefault="00D67762" w:rsidP="00D67762">
            <w:pPr>
              <w:widowControl w:val="0"/>
              <w:suppressAutoHyphens w:val="0"/>
              <w:jc w:val="both"/>
              <w:rPr>
                <w:bCs/>
              </w:rPr>
            </w:pPr>
            <w:r w:rsidRPr="00D67762">
              <w:rPr>
                <w:bCs/>
              </w:rPr>
              <w:t xml:space="preserve"> Asachi” din Iași, partener in proiect Universitatea din Bacau; durata 36 luni, valoarea pentru Universitatea Bacău  142,492.00  lei</w:t>
            </w:r>
            <w:r w:rsidRPr="00D67762">
              <w:rPr>
                <w:bCs/>
              </w:rPr>
              <w:tab/>
            </w:r>
            <w:r w:rsidRPr="00D67762">
              <w:rPr>
                <w:bCs/>
              </w:rPr>
              <w:tab/>
              <w:t>2x2=4</w:t>
            </w:r>
          </w:p>
          <w:p w:rsidR="00D67762" w:rsidRPr="00D67762" w:rsidRDefault="00D67762" w:rsidP="00D67762">
            <w:pPr>
              <w:widowControl w:val="0"/>
              <w:suppressAutoHyphens w:val="0"/>
              <w:jc w:val="both"/>
              <w:rPr>
                <w:bCs/>
              </w:rPr>
            </w:pPr>
            <w:r w:rsidRPr="00D67762">
              <w:rPr>
                <w:bCs/>
              </w:rPr>
              <w:t>Membru- MANUNET  ERA-Net; Contract cercetare nr. 7-061/2012  „Articulated robot with Independent 3D-motion for precise positioning operations”  valoare totală pt.,  USAV = 334.400 lei</w:t>
            </w:r>
            <w:r w:rsidRPr="00D67762">
              <w:rPr>
                <w:bCs/>
              </w:rPr>
              <w:tab/>
            </w:r>
            <w:r w:rsidRPr="00D67762">
              <w:rPr>
                <w:bCs/>
              </w:rPr>
              <w:tab/>
              <w:t>2x2=4</w:t>
            </w:r>
          </w:p>
          <w:p w:rsidR="00D67762" w:rsidRPr="00D67762" w:rsidRDefault="00D67762" w:rsidP="00D67762">
            <w:pPr>
              <w:widowControl w:val="0"/>
              <w:suppressAutoHyphens w:val="0"/>
              <w:jc w:val="both"/>
              <w:rPr>
                <w:bCs/>
              </w:rPr>
            </w:pPr>
            <w:r w:rsidRPr="00D67762">
              <w:rPr>
                <w:bCs/>
              </w:rPr>
              <w:t>Contract nr 3/376/30.07.2007 Primaria Bacau „Mediul si deseurile-dezvoltarea durabila si deseurile”,  valoare 11 000 RON -Membru</w:t>
            </w:r>
            <w:r w:rsidRPr="00D67762">
              <w:rPr>
                <w:bCs/>
              </w:rPr>
              <w:tab/>
            </w:r>
            <w:r w:rsidRPr="00D67762">
              <w:rPr>
                <w:bCs/>
              </w:rPr>
              <w:tab/>
              <w:t>2x0,25=0,5</w:t>
            </w:r>
          </w:p>
          <w:p w:rsidR="00D67762" w:rsidRPr="00D67762" w:rsidRDefault="00D67762" w:rsidP="00D67762">
            <w:pPr>
              <w:widowControl w:val="0"/>
              <w:suppressAutoHyphens w:val="0"/>
              <w:jc w:val="both"/>
              <w:rPr>
                <w:bCs/>
              </w:rPr>
            </w:pPr>
            <w:r w:rsidRPr="00D67762">
              <w:rPr>
                <w:bCs/>
              </w:rPr>
              <w:t>Contract nr. 100575/08.10.08 Primaria Bacau “Bacău 600 – Educaţie pentru dezvoltarea durabilă şi prevenirea schimbărilor climatice” , valoare 2000 lei -membru</w:t>
            </w:r>
            <w:r w:rsidRPr="00D67762">
              <w:rPr>
                <w:bCs/>
              </w:rPr>
              <w:tab/>
            </w:r>
            <w:r w:rsidRPr="00D67762">
              <w:rPr>
                <w:bCs/>
              </w:rPr>
              <w:tab/>
              <w:t>2x0,25=0,5</w:t>
            </w:r>
          </w:p>
          <w:p w:rsidR="00F972FE" w:rsidRDefault="00F972FE" w:rsidP="00D67762">
            <w:pPr>
              <w:widowControl w:val="0"/>
              <w:suppressAutoHyphens w:val="0"/>
              <w:jc w:val="both"/>
            </w:pPr>
          </w:p>
        </w:tc>
      </w:tr>
      <w:tr w:rsidR="00D67762" w:rsidTr="00696210">
        <w:trPr>
          <w:cantSplit/>
        </w:trPr>
        <w:tc>
          <w:tcPr>
            <w:tcW w:w="3115" w:type="dxa"/>
            <w:gridSpan w:val="2"/>
            <w:tcBorders>
              <w:right w:val="single" w:sz="1" w:space="0" w:color="000000"/>
            </w:tcBorders>
          </w:tcPr>
          <w:p w:rsidR="00D67762" w:rsidRDefault="00D67762">
            <w:pPr>
              <w:pStyle w:val="CVHeading1"/>
              <w:spacing w:before="0"/>
            </w:pPr>
          </w:p>
        </w:tc>
        <w:tc>
          <w:tcPr>
            <w:tcW w:w="7657" w:type="dxa"/>
            <w:gridSpan w:val="13"/>
          </w:tcPr>
          <w:p w:rsidR="00D67762" w:rsidRDefault="00D67762" w:rsidP="00D67762">
            <w:pPr>
              <w:pStyle w:val="CVNormal"/>
              <w:numPr>
                <w:ilvl w:val="0"/>
                <w:numId w:val="5"/>
              </w:numPr>
            </w:pPr>
            <w:r>
              <w:t xml:space="preserve">  - Membru - PNCDI-II Programul  4 – Parteneriate in domeniile prioritare (CNMP) –“Sisteme hidraulice adaptive cu reglare secundară utilizate în scopul creșterii eficientei energetice la consumatori industriali”, acronym SHARS, proiect nr. 22111 / 01.10.2008, coordonator proiect Universitatea Tehnică </w:t>
            </w:r>
            <w:r w:rsidRPr="00D67762">
              <w:t xml:space="preserve">“Gheorghe Asachi” din Iași, partener </w:t>
            </w:r>
            <w:r>
              <w:t>î</w:t>
            </w:r>
            <w:r w:rsidRPr="00D67762">
              <w:t>n proiect Universitatea din Bac</w:t>
            </w:r>
            <w:r>
              <w:t>ă</w:t>
            </w:r>
            <w:r w:rsidRPr="00D67762">
              <w:t xml:space="preserve">u; durata 36 luni, valoarea pentru Universitatea </w:t>
            </w:r>
            <w:r w:rsidR="00CF6B9D">
              <w:t xml:space="preserve">din </w:t>
            </w:r>
            <w:r w:rsidRPr="00D67762">
              <w:t>Bacău  142,492.00  lei</w:t>
            </w:r>
          </w:p>
          <w:p w:rsidR="00D67762" w:rsidRDefault="00D67762" w:rsidP="00D67762">
            <w:pPr>
              <w:pStyle w:val="CVNormal"/>
              <w:numPr>
                <w:ilvl w:val="0"/>
                <w:numId w:val="5"/>
              </w:numPr>
            </w:pPr>
            <w:r>
              <w:t>Membru- MANUNET  ERA-Net; Contract cercetare nr. 7-061/2012  „Articulated robot with Independent 3D-motion for precise positioning operations”  valoare totală pt.,  USAV = 334.400 lei</w:t>
            </w:r>
          </w:p>
          <w:p w:rsidR="00D67762" w:rsidRDefault="00D67762" w:rsidP="00D67762">
            <w:pPr>
              <w:pStyle w:val="CVNormal"/>
              <w:numPr>
                <w:ilvl w:val="0"/>
                <w:numId w:val="5"/>
              </w:numPr>
            </w:pPr>
            <w:r w:rsidRPr="00D67762">
              <w:t>Membru</w:t>
            </w:r>
            <w:r>
              <w:t xml:space="preserve">- </w:t>
            </w:r>
            <w:r>
              <w:t>Contract nr 3/376/30.07.2007 Primaria Bac</w:t>
            </w:r>
            <w:r>
              <w:t>ă</w:t>
            </w:r>
            <w:r>
              <w:t xml:space="preserve">u „Mediul </w:t>
            </w:r>
            <w:r>
              <w:t>ș</w:t>
            </w:r>
            <w:r>
              <w:t>i deseurile-dezvoltarea durabil</w:t>
            </w:r>
            <w:r>
              <w:t>ă</w:t>
            </w:r>
            <w:r>
              <w:t xml:space="preserve"> </w:t>
            </w:r>
            <w:r>
              <w:t>ș</w:t>
            </w:r>
            <w:r>
              <w:t>i de</w:t>
            </w:r>
            <w:r>
              <w:t>ș</w:t>
            </w:r>
            <w:r>
              <w:t xml:space="preserve">eurile”,  valoare 11 000 RON </w:t>
            </w:r>
            <w:r>
              <w:t>;</w:t>
            </w:r>
          </w:p>
          <w:p w:rsidR="00D67762" w:rsidRDefault="00D67762" w:rsidP="00D67762">
            <w:pPr>
              <w:pStyle w:val="CVNormal"/>
              <w:numPr>
                <w:ilvl w:val="0"/>
                <w:numId w:val="5"/>
              </w:numPr>
            </w:pPr>
            <w:r w:rsidRPr="00D67762">
              <w:t xml:space="preserve">Membru- </w:t>
            </w:r>
            <w:r>
              <w:t>Contract nr. 100575/08.10.08 Primaria Bac</w:t>
            </w:r>
            <w:r>
              <w:t>ă</w:t>
            </w:r>
            <w:r>
              <w:t xml:space="preserve">u “Bacău 600 – Educaţie pentru dezvoltarea durabilă şi prevenirea schimbărilor climatice” , valoare 2000 lei </w:t>
            </w:r>
          </w:p>
          <w:p w:rsidR="00D67762" w:rsidRPr="00AE32C1" w:rsidRDefault="00D67762" w:rsidP="00D67762">
            <w:pPr>
              <w:pStyle w:val="CVNormal"/>
              <w:numPr>
                <w:ilvl w:val="0"/>
                <w:numId w:val="5"/>
              </w:numPr>
            </w:pPr>
          </w:p>
        </w:tc>
      </w:tr>
    </w:tbl>
    <w:p w:rsidR="00D67762" w:rsidRDefault="00D67762" w:rsidP="00D67762">
      <w:pPr>
        <w:pStyle w:val="CVNormal"/>
      </w:pPr>
    </w:p>
    <w:sectPr w:rsidR="00D67762" w:rsidSect="00D67762">
      <w:footerReference w:type="default" r:id="rId12"/>
      <w:footnotePr>
        <w:pos w:val="beneathText"/>
        <w:numRestart w:val="eachPage"/>
      </w:footnotePr>
      <w:endnotePr>
        <w:numFmt w:val="decimal"/>
      </w:endnotePr>
      <w:pgSz w:w="11905" w:h="16837"/>
      <w:pgMar w:top="993" w:right="567" w:bottom="1003" w:left="56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61" w:rsidRDefault="00232561">
      <w:r>
        <w:separator/>
      </w:r>
    </w:p>
  </w:endnote>
  <w:endnote w:type="continuationSeparator" w:id="0">
    <w:p w:rsidR="00232561" w:rsidRDefault="0023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A46962">
      <w:trPr>
        <w:cantSplit/>
      </w:trPr>
      <w:tc>
        <w:tcPr>
          <w:tcW w:w="3117" w:type="dxa"/>
        </w:tcPr>
        <w:p w:rsidR="00A46962" w:rsidRDefault="00670B55">
          <w:pPr>
            <w:pStyle w:val="CVFooterLeft"/>
          </w:pPr>
          <w:r>
            <w:t xml:space="preserve">Pagina / - Curriculum vitae al </w:t>
          </w:r>
        </w:p>
        <w:p w:rsidR="00A46962" w:rsidRDefault="00670B55">
          <w:pPr>
            <w:pStyle w:val="CVFooterLeft"/>
          </w:pPr>
          <w:r>
            <w:t xml:space="preserve">Nume Prenume </w:t>
          </w:r>
        </w:p>
      </w:tc>
      <w:tc>
        <w:tcPr>
          <w:tcW w:w="7655" w:type="dxa"/>
          <w:tcBorders>
            <w:left w:val="single" w:sz="1" w:space="0" w:color="000000"/>
          </w:tcBorders>
        </w:tcPr>
        <w:p w:rsidR="00A46962" w:rsidRDefault="00670B55">
          <w:pPr>
            <w:pStyle w:val="CVFooterRight"/>
          </w:pPr>
          <w:r>
            <w:t>Pentru mai multe informaţii despre Europass accesaţi pagina: http://europass.cedefop.europa.eu</w:t>
          </w:r>
        </w:p>
        <w:p w:rsidR="00A46962" w:rsidRDefault="00670B55">
          <w:pPr>
            <w:pStyle w:val="CVFooterRight"/>
          </w:pPr>
          <w:r>
            <w:t>© Uniunea Europeană, 2002-2010   24082010</w:t>
          </w:r>
        </w:p>
      </w:tc>
    </w:tr>
  </w:tbl>
  <w:p w:rsidR="00A46962" w:rsidRDefault="00A46962">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61" w:rsidRDefault="00232561">
      <w:r>
        <w:separator/>
      </w:r>
    </w:p>
  </w:footnote>
  <w:footnote w:type="continuationSeparator" w:id="0">
    <w:p w:rsidR="00232561" w:rsidRDefault="00232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5AF"/>
    <w:multiLevelType w:val="hybridMultilevel"/>
    <w:tmpl w:val="082CE144"/>
    <w:lvl w:ilvl="0" w:tplc="64569138">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9A90FEC8">
      <w:start w:val="1"/>
      <w:numFmt w:val="decimal"/>
      <w:lvlText w:val="%4."/>
      <w:lvlJc w:val="left"/>
      <w:pPr>
        <w:tabs>
          <w:tab w:val="num" w:pos="927"/>
        </w:tabs>
        <w:ind w:left="927" w:hanging="360"/>
      </w:pPr>
      <w:rPr>
        <w:b/>
        <w:i w:val="0"/>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404F6582"/>
    <w:multiLevelType w:val="hybridMultilevel"/>
    <w:tmpl w:val="A01A83DA"/>
    <w:lvl w:ilvl="0" w:tplc="B66CE5A6">
      <w:start w:val="2000"/>
      <w:numFmt w:val="bullet"/>
      <w:lvlText w:val=""/>
      <w:lvlJc w:val="left"/>
      <w:pPr>
        <w:ind w:left="473" w:hanging="360"/>
      </w:pPr>
      <w:rPr>
        <w:rFonts w:ascii="Arial Narrow" w:eastAsia="Times New Roman" w:hAnsi="Arial Narrow" w:cs="Times New Roman" w:hint="default"/>
      </w:rPr>
    </w:lvl>
    <w:lvl w:ilvl="1" w:tplc="04180003" w:tentative="1">
      <w:start w:val="1"/>
      <w:numFmt w:val="bullet"/>
      <w:lvlText w:val="o"/>
      <w:lvlJc w:val="left"/>
      <w:pPr>
        <w:ind w:left="1193" w:hanging="360"/>
      </w:pPr>
      <w:rPr>
        <w:rFonts w:ascii="Courier New" w:hAnsi="Courier New" w:cs="Courier New" w:hint="default"/>
      </w:rPr>
    </w:lvl>
    <w:lvl w:ilvl="2" w:tplc="04180005" w:tentative="1">
      <w:start w:val="1"/>
      <w:numFmt w:val="bullet"/>
      <w:lvlText w:val=""/>
      <w:lvlJc w:val="left"/>
      <w:pPr>
        <w:ind w:left="1913" w:hanging="360"/>
      </w:pPr>
      <w:rPr>
        <w:rFonts w:ascii="Wingdings" w:hAnsi="Wingdings" w:hint="default"/>
      </w:rPr>
    </w:lvl>
    <w:lvl w:ilvl="3" w:tplc="04180001" w:tentative="1">
      <w:start w:val="1"/>
      <w:numFmt w:val="bullet"/>
      <w:lvlText w:val=""/>
      <w:lvlJc w:val="left"/>
      <w:pPr>
        <w:ind w:left="2633" w:hanging="360"/>
      </w:pPr>
      <w:rPr>
        <w:rFonts w:ascii="Symbol" w:hAnsi="Symbol" w:hint="default"/>
      </w:rPr>
    </w:lvl>
    <w:lvl w:ilvl="4" w:tplc="04180003" w:tentative="1">
      <w:start w:val="1"/>
      <w:numFmt w:val="bullet"/>
      <w:lvlText w:val="o"/>
      <w:lvlJc w:val="left"/>
      <w:pPr>
        <w:ind w:left="3353" w:hanging="360"/>
      </w:pPr>
      <w:rPr>
        <w:rFonts w:ascii="Courier New" w:hAnsi="Courier New" w:cs="Courier New" w:hint="default"/>
      </w:rPr>
    </w:lvl>
    <w:lvl w:ilvl="5" w:tplc="04180005" w:tentative="1">
      <w:start w:val="1"/>
      <w:numFmt w:val="bullet"/>
      <w:lvlText w:val=""/>
      <w:lvlJc w:val="left"/>
      <w:pPr>
        <w:ind w:left="4073" w:hanging="360"/>
      </w:pPr>
      <w:rPr>
        <w:rFonts w:ascii="Wingdings" w:hAnsi="Wingdings" w:hint="default"/>
      </w:rPr>
    </w:lvl>
    <w:lvl w:ilvl="6" w:tplc="04180001" w:tentative="1">
      <w:start w:val="1"/>
      <w:numFmt w:val="bullet"/>
      <w:lvlText w:val=""/>
      <w:lvlJc w:val="left"/>
      <w:pPr>
        <w:ind w:left="4793" w:hanging="360"/>
      </w:pPr>
      <w:rPr>
        <w:rFonts w:ascii="Symbol" w:hAnsi="Symbol" w:hint="default"/>
      </w:rPr>
    </w:lvl>
    <w:lvl w:ilvl="7" w:tplc="04180003" w:tentative="1">
      <w:start w:val="1"/>
      <w:numFmt w:val="bullet"/>
      <w:lvlText w:val="o"/>
      <w:lvlJc w:val="left"/>
      <w:pPr>
        <w:ind w:left="5513" w:hanging="360"/>
      </w:pPr>
      <w:rPr>
        <w:rFonts w:ascii="Courier New" w:hAnsi="Courier New" w:cs="Courier New" w:hint="default"/>
      </w:rPr>
    </w:lvl>
    <w:lvl w:ilvl="8" w:tplc="04180005" w:tentative="1">
      <w:start w:val="1"/>
      <w:numFmt w:val="bullet"/>
      <w:lvlText w:val=""/>
      <w:lvlJc w:val="left"/>
      <w:pPr>
        <w:ind w:left="6233" w:hanging="360"/>
      </w:pPr>
      <w:rPr>
        <w:rFonts w:ascii="Wingdings" w:hAnsi="Wingdings" w:hint="default"/>
      </w:rPr>
    </w:lvl>
  </w:abstractNum>
  <w:abstractNum w:abstractNumId="2">
    <w:nsid w:val="459E7EEC"/>
    <w:multiLevelType w:val="hybridMultilevel"/>
    <w:tmpl w:val="082CE144"/>
    <w:lvl w:ilvl="0" w:tplc="64569138">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9A90FEC8">
      <w:start w:val="1"/>
      <w:numFmt w:val="decimal"/>
      <w:lvlText w:val="%4."/>
      <w:lvlJc w:val="left"/>
      <w:pPr>
        <w:tabs>
          <w:tab w:val="num" w:pos="927"/>
        </w:tabs>
        <w:ind w:left="927" w:hanging="360"/>
      </w:pPr>
      <w:rPr>
        <w:b/>
        <w:i w:val="0"/>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57CF59D5"/>
    <w:multiLevelType w:val="hybridMultilevel"/>
    <w:tmpl w:val="5E7AFDBE"/>
    <w:lvl w:ilvl="0" w:tplc="995C0E78">
      <w:start w:val="2000"/>
      <w:numFmt w:val="bullet"/>
      <w:lvlText w:val="-"/>
      <w:lvlJc w:val="left"/>
      <w:pPr>
        <w:ind w:left="473" w:hanging="360"/>
      </w:pPr>
      <w:rPr>
        <w:rFonts w:ascii="Arial Narrow" w:eastAsia="Times New Roman" w:hAnsi="Arial Narrow" w:cs="Times New Roman" w:hint="default"/>
      </w:rPr>
    </w:lvl>
    <w:lvl w:ilvl="1" w:tplc="04180003" w:tentative="1">
      <w:start w:val="1"/>
      <w:numFmt w:val="bullet"/>
      <w:lvlText w:val="o"/>
      <w:lvlJc w:val="left"/>
      <w:pPr>
        <w:ind w:left="1193" w:hanging="360"/>
      </w:pPr>
      <w:rPr>
        <w:rFonts w:ascii="Courier New" w:hAnsi="Courier New" w:cs="Courier New" w:hint="default"/>
      </w:rPr>
    </w:lvl>
    <w:lvl w:ilvl="2" w:tplc="04180005" w:tentative="1">
      <w:start w:val="1"/>
      <w:numFmt w:val="bullet"/>
      <w:lvlText w:val=""/>
      <w:lvlJc w:val="left"/>
      <w:pPr>
        <w:ind w:left="1913" w:hanging="360"/>
      </w:pPr>
      <w:rPr>
        <w:rFonts w:ascii="Wingdings" w:hAnsi="Wingdings" w:hint="default"/>
      </w:rPr>
    </w:lvl>
    <w:lvl w:ilvl="3" w:tplc="04180001" w:tentative="1">
      <w:start w:val="1"/>
      <w:numFmt w:val="bullet"/>
      <w:lvlText w:val=""/>
      <w:lvlJc w:val="left"/>
      <w:pPr>
        <w:ind w:left="2633" w:hanging="360"/>
      </w:pPr>
      <w:rPr>
        <w:rFonts w:ascii="Symbol" w:hAnsi="Symbol" w:hint="default"/>
      </w:rPr>
    </w:lvl>
    <w:lvl w:ilvl="4" w:tplc="04180003" w:tentative="1">
      <w:start w:val="1"/>
      <w:numFmt w:val="bullet"/>
      <w:lvlText w:val="o"/>
      <w:lvlJc w:val="left"/>
      <w:pPr>
        <w:ind w:left="3353" w:hanging="360"/>
      </w:pPr>
      <w:rPr>
        <w:rFonts w:ascii="Courier New" w:hAnsi="Courier New" w:cs="Courier New" w:hint="default"/>
      </w:rPr>
    </w:lvl>
    <w:lvl w:ilvl="5" w:tplc="04180005" w:tentative="1">
      <w:start w:val="1"/>
      <w:numFmt w:val="bullet"/>
      <w:lvlText w:val=""/>
      <w:lvlJc w:val="left"/>
      <w:pPr>
        <w:ind w:left="4073" w:hanging="360"/>
      </w:pPr>
      <w:rPr>
        <w:rFonts w:ascii="Wingdings" w:hAnsi="Wingdings" w:hint="default"/>
      </w:rPr>
    </w:lvl>
    <w:lvl w:ilvl="6" w:tplc="04180001" w:tentative="1">
      <w:start w:val="1"/>
      <w:numFmt w:val="bullet"/>
      <w:lvlText w:val=""/>
      <w:lvlJc w:val="left"/>
      <w:pPr>
        <w:ind w:left="4793" w:hanging="360"/>
      </w:pPr>
      <w:rPr>
        <w:rFonts w:ascii="Symbol" w:hAnsi="Symbol" w:hint="default"/>
      </w:rPr>
    </w:lvl>
    <w:lvl w:ilvl="7" w:tplc="04180003" w:tentative="1">
      <w:start w:val="1"/>
      <w:numFmt w:val="bullet"/>
      <w:lvlText w:val="o"/>
      <w:lvlJc w:val="left"/>
      <w:pPr>
        <w:ind w:left="5513" w:hanging="360"/>
      </w:pPr>
      <w:rPr>
        <w:rFonts w:ascii="Courier New" w:hAnsi="Courier New" w:cs="Courier New" w:hint="default"/>
      </w:rPr>
    </w:lvl>
    <w:lvl w:ilvl="8" w:tplc="04180005" w:tentative="1">
      <w:start w:val="1"/>
      <w:numFmt w:val="bullet"/>
      <w:lvlText w:val=""/>
      <w:lvlJc w:val="left"/>
      <w:pPr>
        <w:ind w:left="6233" w:hanging="360"/>
      </w:pPr>
      <w:rPr>
        <w:rFonts w:ascii="Wingdings" w:hAnsi="Wingdings" w:hint="default"/>
      </w:rPr>
    </w:lvl>
  </w:abstractNum>
  <w:abstractNum w:abstractNumId="4">
    <w:nsid w:val="6A7B2C43"/>
    <w:multiLevelType w:val="hybridMultilevel"/>
    <w:tmpl w:val="711A63E4"/>
    <w:lvl w:ilvl="0" w:tplc="215E5580">
      <w:start w:val="2000"/>
      <w:numFmt w:val="bullet"/>
      <w:lvlText w:val="-"/>
      <w:lvlJc w:val="left"/>
      <w:pPr>
        <w:ind w:left="473" w:hanging="360"/>
      </w:pPr>
      <w:rPr>
        <w:rFonts w:ascii="Arial Narrow" w:eastAsia="Times New Roman" w:hAnsi="Arial Narrow" w:cs="Times New Roman" w:hint="default"/>
      </w:rPr>
    </w:lvl>
    <w:lvl w:ilvl="1" w:tplc="04180003" w:tentative="1">
      <w:start w:val="1"/>
      <w:numFmt w:val="bullet"/>
      <w:lvlText w:val="o"/>
      <w:lvlJc w:val="left"/>
      <w:pPr>
        <w:ind w:left="1193" w:hanging="360"/>
      </w:pPr>
      <w:rPr>
        <w:rFonts w:ascii="Courier New" w:hAnsi="Courier New" w:cs="Courier New" w:hint="default"/>
      </w:rPr>
    </w:lvl>
    <w:lvl w:ilvl="2" w:tplc="04180005" w:tentative="1">
      <w:start w:val="1"/>
      <w:numFmt w:val="bullet"/>
      <w:lvlText w:val=""/>
      <w:lvlJc w:val="left"/>
      <w:pPr>
        <w:ind w:left="1913" w:hanging="360"/>
      </w:pPr>
      <w:rPr>
        <w:rFonts w:ascii="Wingdings" w:hAnsi="Wingdings" w:hint="default"/>
      </w:rPr>
    </w:lvl>
    <w:lvl w:ilvl="3" w:tplc="04180001" w:tentative="1">
      <w:start w:val="1"/>
      <w:numFmt w:val="bullet"/>
      <w:lvlText w:val=""/>
      <w:lvlJc w:val="left"/>
      <w:pPr>
        <w:ind w:left="2633" w:hanging="360"/>
      </w:pPr>
      <w:rPr>
        <w:rFonts w:ascii="Symbol" w:hAnsi="Symbol" w:hint="default"/>
      </w:rPr>
    </w:lvl>
    <w:lvl w:ilvl="4" w:tplc="04180003" w:tentative="1">
      <w:start w:val="1"/>
      <w:numFmt w:val="bullet"/>
      <w:lvlText w:val="o"/>
      <w:lvlJc w:val="left"/>
      <w:pPr>
        <w:ind w:left="3353" w:hanging="360"/>
      </w:pPr>
      <w:rPr>
        <w:rFonts w:ascii="Courier New" w:hAnsi="Courier New" w:cs="Courier New" w:hint="default"/>
      </w:rPr>
    </w:lvl>
    <w:lvl w:ilvl="5" w:tplc="04180005" w:tentative="1">
      <w:start w:val="1"/>
      <w:numFmt w:val="bullet"/>
      <w:lvlText w:val=""/>
      <w:lvlJc w:val="left"/>
      <w:pPr>
        <w:ind w:left="4073" w:hanging="360"/>
      </w:pPr>
      <w:rPr>
        <w:rFonts w:ascii="Wingdings" w:hAnsi="Wingdings" w:hint="default"/>
      </w:rPr>
    </w:lvl>
    <w:lvl w:ilvl="6" w:tplc="04180001" w:tentative="1">
      <w:start w:val="1"/>
      <w:numFmt w:val="bullet"/>
      <w:lvlText w:val=""/>
      <w:lvlJc w:val="left"/>
      <w:pPr>
        <w:ind w:left="4793" w:hanging="360"/>
      </w:pPr>
      <w:rPr>
        <w:rFonts w:ascii="Symbol" w:hAnsi="Symbol" w:hint="default"/>
      </w:rPr>
    </w:lvl>
    <w:lvl w:ilvl="7" w:tplc="04180003" w:tentative="1">
      <w:start w:val="1"/>
      <w:numFmt w:val="bullet"/>
      <w:lvlText w:val="o"/>
      <w:lvlJc w:val="left"/>
      <w:pPr>
        <w:ind w:left="5513" w:hanging="360"/>
      </w:pPr>
      <w:rPr>
        <w:rFonts w:ascii="Courier New" w:hAnsi="Courier New" w:cs="Courier New" w:hint="default"/>
      </w:rPr>
    </w:lvl>
    <w:lvl w:ilvl="8" w:tplc="04180005" w:tentative="1">
      <w:start w:val="1"/>
      <w:numFmt w:val="bullet"/>
      <w:lvlText w:val=""/>
      <w:lvlJc w:val="left"/>
      <w:pPr>
        <w:ind w:left="6233"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FA"/>
    <w:rsid w:val="00113679"/>
    <w:rsid w:val="00156177"/>
    <w:rsid w:val="001C2BDB"/>
    <w:rsid w:val="001D6824"/>
    <w:rsid w:val="00213F99"/>
    <w:rsid w:val="00232561"/>
    <w:rsid w:val="002459D4"/>
    <w:rsid w:val="00311BFF"/>
    <w:rsid w:val="00347080"/>
    <w:rsid w:val="00421981"/>
    <w:rsid w:val="00474CE4"/>
    <w:rsid w:val="004978AE"/>
    <w:rsid w:val="004A2E3D"/>
    <w:rsid w:val="004D3425"/>
    <w:rsid w:val="004E0A89"/>
    <w:rsid w:val="004F4331"/>
    <w:rsid w:val="005307F0"/>
    <w:rsid w:val="00556A3F"/>
    <w:rsid w:val="00617CA8"/>
    <w:rsid w:val="00670B55"/>
    <w:rsid w:val="00696210"/>
    <w:rsid w:val="007F3EEE"/>
    <w:rsid w:val="008F0EA0"/>
    <w:rsid w:val="00907F6E"/>
    <w:rsid w:val="00917477"/>
    <w:rsid w:val="009508AD"/>
    <w:rsid w:val="00A46962"/>
    <w:rsid w:val="00AE32C1"/>
    <w:rsid w:val="00B00E2E"/>
    <w:rsid w:val="00BD0741"/>
    <w:rsid w:val="00BF2A0F"/>
    <w:rsid w:val="00C02DDE"/>
    <w:rsid w:val="00C6439A"/>
    <w:rsid w:val="00C86051"/>
    <w:rsid w:val="00CD4D8E"/>
    <w:rsid w:val="00CF6B9D"/>
    <w:rsid w:val="00D67762"/>
    <w:rsid w:val="00DB48FD"/>
    <w:rsid w:val="00DE3EDC"/>
    <w:rsid w:val="00EA76FA"/>
    <w:rsid w:val="00EC483C"/>
    <w:rsid w:val="00ED09A4"/>
    <w:rsid w:val="00F24779"/>
    <w:rsid w:val="00F506D7"/>
    <w:rsid w:val="00F972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2"/>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46962"/>
  </w:style>
  <w:style w:type="character" w:styleId="PageNumber">
    <w:name w:val="page number"/>
    <w:basedOn w:val="WW-DefaultParagraphFont"/>
    <w:semiHidden/>
    <w:rsid w:val="00A46962"/>
  </w:style>
  <w:style w:type="character" w:styleId="Hyperlink">
    <w:name w:val="Hyperlink"/>
    <w:basedOn w:val="WW-DefaultParagraphFont"/>
    <w:rsid w:val="00A46962"/>
    <w:rPr>
      <w:color w:val="0000FF"/>
      <w:u w:val="single"/>
    </w:rPr>
  </w:style>
  <w:style w:type="character" w:customStyle="1" w:styleId="EndnoteCharacters">
    <w:name w:val="Endnote Characters"/>
    <w:rsid w:val="00A46962"/>
  </w:style>
  <w:style w:type="character" w:customStyle="1" w:styleId="WW-DefaultParagraphFont">
    <w:name w:val="WW-Default Paragraph Font"/>
    <w:rsid w:val="00A46962"/>
  </w:style>
  <w:style w:type="paragraph" w:styleId="BodyText">
    <w:name w:val="Body Text"/>
    <w:basedOn w:val="Normal"/>
    <w:semiHidden/>
    <w:rsid w:val="00A46962"/>
    <w:pPr>
      <w:spacing w:after="120"/>
    </w:pPr>
  </w:style>
  <w:style w:type="paragraph" w:styleId="Header">
    <w:name w:val="header"/>
    <w:basedOn w:val="Normal"/>
    <w:semiHidden/>
    <w:rsid w:val="00A46962"/>
    <w:pPr>
      <w:suppressLineNumbers/>
      <w:tabs>
        <w:tab w:val="center" w:pos="4320"/>
        <w:tab w:val="right" w:pos="8640"/>
      </w:tabs>
    </w:pPr>
  </w:style>
  <w:style w:type="paragraph" w:styleId="Footer">
    <w:name w:val="footer"/>
    <w:basedOn w:val="Normal"/>
    <w:semiHidden/>
    <w:rsid w:val="00A46962"/>
    <w:pPr>
      <w:suppressLineNumbers/>
      <w:tabs>
        <w:tab w:val="center" w:pos="4320"/>
        <w:tab w:val="right" w:pos="8640"/>
      </w:tabs>
    </w:pPr>
  </w:style>
  <w:style w:type="paragraph" w:customStyle="1" w:styleId="TableContents">
    <w:name w:val="Table Contents"/>
    <w:basedOn w:val="BodyText"/>
    <w:rsid w:val="00A46962"/>
    <w:pPr>
      <w:suppressLineNumbers/>
    </w:pPr>
  </w:style>
  <w:style w:type="paragraph" w:customStyle="1" w:styleId="TableHeading">
    <w:name w:val="Table Heading"/>
    <w:basedOn w:val="TableContents"/>
    <w:rsid w:val="00A46962"/>
    <w:pPr>
      <w:jc w:val="center"/>
    </w:pPr>
    <w:rPr>
      <w:b/>
      <w:bCs/>
      <w:i/>
      <w:iCs/>
    </w:rPr>
  </w:style>
  <w:style w:type="paragraph" w:customStyle="1" w:styleId="CVTitle">
    <w:name w:val="CV Title"/>
    <w:basedOn w:val="Normal"/>
    <w:rsid w:val="00A46962"/>
    <w:pPr>
      <w:ind w:left="113" w:right="113"/>
      <w:jc w:val="right"/>
    </w:pPr>
    <w:rPr>
      <w:b/>
      <w:bCs/>
      <w:spacing w:val="10"/>
      <w:sz w:val="28"/>
      <w:lang w:val="fr-FR"/>
    </w:rPr>
  </w:style>
  <w:style w:type="paragraph" w:customStyle="1" w:styleId="CVHeading1">
    <w:name w:val="CV Heading 1"/>
    <w:basedOn w:val="Normal"/>
    <w:next w:val="Normal"/>
    <w:rsid w:val="00A46962"/>
    <w:pPr>
      <w:spacing w:before="74"/>
      <w:ind w:left="113" w:right="113"/>
      <w:jc w:val="right"/>
    </w:pPr>
    <w:rPr>
      <w:b/>
      <w:sz w:val="24"/>
    </w:rPr>
  </w:style>
  <w:style w:type="paragraph" w:customStyle="1" w:styleId="CVHeading2">
    <w:name w:val="CV Heading 2"/>
    <w:basedOn w:val="CVHeading1"/>
    <w:next w:val="Normal"/>
    <w:rsid w:val="00A46962"/>
    <w:pPr>
      <w:spacing w:before="0"/>
    </w:pPr>
    <w:rPr>
      <w:b w:val="0"/>
      <w:sz w:val="22"/>
    </w:rPr>
  </w:style>
  <w:style w:type="paragraph" w:customStyle="1" w:styleId="CVHeading2-FirstLine">
    <w:name w:val="CV Heading 2 - First Line"/>
    <w:basedOn w:val="CVHeading2"/>
    <w:next w:val="CVHeading2"/>
    <w:rsid w:val="00A46962"/>
    <w:pPr>
      <w:spacing w:before="74"/>
    </w:pPr>
  </w:style>
  <w:style w:type="paragraph" w:customStyle="1" w:styleId="CVHeading3">
    <w:name w:val="CV Heading 3"/>
    <w:basedOn w:val="Normal"/>
    <w:next w:val="Normal"/>
    <w:rsid w:val="00A46962"/>
    <w:pPr>
      <w:ind w:left="113" w:right="113"/>
      <w:jc w:val="right"/>
      <w:textAlignment w:val="center"/>
    </w:pPr>
  </w:style>
  <w:style w:type="paragraph" w:customStyle="1" w:styleId="CVHeading3-FirstLine">
    <w:name w:val="CV Heading 3 - First Line"/>
    <w:basedOn w:val="CVHeading3"/>
    <w:next w:val="CVHeading3"/>
    <w:rsid w:val="00A46962"/>
    <w:pPr>
      <w:spacing w:before="74"/>
    </w:pPr>
  </w:style>
  <w:style w:type="paragraph" w:customStyle="1" w:styleId="CVHeadingLanguage">
    <w:name w:val="CV Heading Language"/>
    <w:basedOn w:val="CVHeading2"/>
    <w:next w:val="LevelAssessment-Code"/>
    <w:rsid w:val="00A46962"/>
    <w:rPr>
      <w:b/>
    </w:rPr>
  </w:style>
  <w:style w:type="paragraph" w:customStyle="1" w:styleId="LevelAssessment-Code">
    <w:name w:val="Level Assessment - Code"/>
    <w:basedOn w:val="Normal"/>
    <w:next w:val="LevelAssessment-Description"/>
    <w:rsid w:val="00A46962"/>
    <w:pPr>
      <w:ind w:left="28"/>
      <w:jc w:val="center"/>
    </w:pPr>
    <w:rPr>
      <w:sz w:val="18"/>
    </w:rPr>
  </w:style>
  <w:style w:type="paragraph" w:customStyle="1" w:styleId="LevelAssessment-Description">
    <w:name w:val="Level Assessment - Description"/>
    <w:basedOn w:val="LevelAssessment-Code"/>
    <w:next w:val="LevelAssessment-Code"/>
    <w:rsid w:val="00A46962"/>
    <w:pPr>
      <w:textAlignment w:val="bottom"/>
    </w:pPr>
  </w:style>
  <w:style w:type="paragraph" w:customStyle="1" w:styleId="SmallGap">
    <w:name w:val="Small Gap"/>
    <w:basedOn w:val="Normal"/>
    <w:next w:val="Normal"/>
    <w:rsid w:val="00A46962"/>
    <w:rPr>
      <w:sz w:val="10"/>
    </w:rPr>
  </w:style>
  <w:style w:type="paragraph" w:customStyle="1" w:styleId="CVHeadingLevel">
    <w:name w:val="CV Heading Level"/>
    <w:basedOn w:val="CVHeading3"/>
    <w:next w:val="Normal"/>
    <w:rsid w:val="00A46962"/>
    <w:rPr>
      <w:i/>
    </w:rPr>
  </w:style>
  <w:style w:type="paragraph" w:customStyle="1" w:styleId="LevelAssessment-Heading1">
    <w:name w:val="Level Assessment - Heading 1"/>
    <w:basedOn w:val="LevelAssessment-Code"/>
    <w:rsid w:val="00A46962"/>
    <w:pPr>
      <w:ind w:left="57" w:right="57"/>
    </w:pPr>
    <w:rPr>
      <w:b/>
      <w:sz w:val="22"/>
    </w:rPr>
  </w:style>
  <w:style w:type="paragraph" w:customStyle="1" w:styleId="LevelAssessment-Heading2">
    <w:name w:val="Level Assessment - Heading 2"/>
    <w:basedOn w:val="Normal"/>
    <w:rsid w:val="00A46962"/>
    <w:pPr>
      <w:ind w:left="57" w:right="57"/>
      <w:jc w:val="center"/>
    </w:pPr>
    <w:rPr>
      <w:sz w:val="18"/>
      <w:lang w:val="en-US"/>
    </w:rPr>
  </w:style>
  <w:style w:type="paragraph" w:customStyle="1" w:styleId="LevelAssessment-Note">
    <w:name w:val="Level Assessment - Note"/>
    <w:basedOn w:val="LevelAssessment-Code"/>
    <w:rsid w:val="00A46962"/>
    <w:pPr>
      <w:ind w:left="113"/>
      <w:jc w:val="left"/>
    </w:pPr>
    <w:rPr>
      <w:i/>
    </w:rPr>
  </w:style>
  <w:style w:type="paragraph" w:customStyle="1" w:styleId="CVMajor">
    <w:name w:val="CV Major"/>
    <w:basedOn w:val="Normal"/>
    <w:rsid w:val="00A46962"/>
    <w:pPr>
      <w:ind w:left="113" w:right="113"/>
    </w:pPr>
    <w:rPr>
      <w:b/>
      <w:sz w:val="24"/>
    </w:rPr>
  </w:style>
  <w:style w:type="paragraph" w:customStyle="1" w:styleId="CVMajor-FirstLine">
    <w:name w:val="CV Major - First Line"/>
    <w:basedOn w:val="CVMajor"/>
    <w:next w:val="CVMajor"/>
    <w:rsid w:val="00A46962"/>
    <w:pPr>
      <w:spacing w:before="74"/>
    </w:pPr>
  </w:style>
  <w:style w:type="paragraph" w:customStyle="1" w:styleId="CVMedium">
    <w:name w:val="CV Medium"/>
    <w:basedOn w:val="CVMajor"/>
    <w:rsid w:val="00A46962"/>
    <w:rPr>
      <w:sz w:val="22"/>
    </w:rPr>
  </w:style>
  <w:style w:type="paragraph" w:customStyle="1" w:styleId="CVMedium-FirstLine">
    <w:name w:val="CV Medium - First Line"/>
    <w:basedOn w:val="CVMedium"/>
    <w:next w:val="CVMedium"/>
    <w:rsid w:val="00A46962"/>
    <w:pPr>
      <w:spacing w:before="74"/>
    </w:pPr>
  </w:style>
  <w:style w:type="paragraph" w:customStyle="1" w:styleId="CVNormal">
    <w:name w:val="CV Normal"/>
    <w:basedOn w:val="CVMedium"/>
    <w:rsid w:val="00A46962"/>
    <w:rPr>
      <w:b w:val="0"/>
      <w:sz w:val="20"/>
    </w:rPr>
  </w:style>
  <w:style w:type="paragraph" w:customStyle="1" w:styleId="CVSpacer">
    <w:name w:val="CV Spacer"/>
    <w:basedOn w:val="CVNormal"/>
    <w:rsid w:val="00A46962"/>
    <w:rPr>
      <w:sz w:val="4"/>
    </w:rPr>
  </w:style>
  <w:style w:type="paragraph" w:customStyle="1" w:styleId="CVNormal-FirstLine">
    <w:name w:val="CV Normal - First Line"/>
    <w:basedOn w:val="CVNormal"/>
    <w:next w:val="CVNormal"/>
    <w:rsid w:val="00A46962"/>
    <w:pPr>
      <w:spacing w:before="74"/>
    </w:pPr>
  </w:style>
  <w:style w:type="paragraph" w:customStyle="1" w:styleId="CVFooterLeft">
    <w:name w:val="CV Footer Left"/>
    <w:basedOn w:val="Normal"/>
    <w:rsid w:val="00A46962"/>
    <w:pPr>
      <w:ind w:firstLine="360"/>
      <w:jc w:val="right"/>
    </w:pPr>
    <w:rPr>
      <w:bCs/>
      <w:sz w:val="16"/>
    </w:rPr>
  </w:style>
  <w:style w:type="paragraph" w:customStyle="1" w:styleId="CVFooterRight">
    <w:name w:val="CV Footer Right"/>
    <w:basedOn w:val="Normal"/>
    <w:rsid w:val="00A46962"/>
    <w:rPr>
      <w:bCs/>
      <w:sz w:val="16"/>
      <w:lang w:val="de-DE"/>
    </w:rPr>
  </w:style>
  <w:style w:type="paragraph" w:customStyle="1" w:styleId="GridStandard">
    <w:name w:val="Grid Standard"/>
    <w:rsid w:val="00A46962"/>
    <w:pPr>
      <w:widowControl w:val="0"/>
      <w:suppressAutoHyphens/>
    </w:pPr>
    <w:rPr>
      <w:rFonts w:ascii="Arial Narrow" w:eastAsia="Lucida Sans Unicode" w:hAnsi="Arial Narrow"/>
      <w:szCs w:val="24"/>
    </w:rPr>
  </w:style>
  <w:style w:type="paragraph" w:customStyle="1" w:styleId="GridTitle">
    <w:name w:val="Grid Title"/>
    <w:basedOn w:val="GridStandard"/>
    <w:rsid w:val="00A46962"/>
    <w:pPr>
      <w:pageBreakBefore/>
      <w:jc w:val="center"/>
    </w:pPr>
    <w:rPr>
      <w:b/>
      <w:caps/>
    </w:rPr>
  </w:style>
  <w:style w:type="paragraph" w:customStyle="1" w:styleId="GridFooter">
    <w:name w:val="Grid Footer"/>
    <w:basedOn w:val="GridStandard"/>
    <w:rsid w:val="00A46962"/>
    <w:rPr>
      <w:sz w:val="16"/>
    </w:rPr>
  </w:style>
  <w:style w:type="paragraph" w:customStyle="1" w:styleId="GridLevel">
    <w:name w:val="Grid Level"/>
    <w:basedOn w:val="GridStandard"/>
    <w:rsid w:val="00A46962"/>
    <w:pPr>
      <w:jc w:val="center"/>
    </w:pPr>
    <w:rPr>
      <w:b/>
    </w:rPr>
  </w:style>
  <w:style w:type="paragraph" w:customStyle="1" w:styleId="GridCompetency1">
    <w:name w:val="Grid Competency 1"/>
    <w:basedOn w:val="GridStandard"/>
    <w:next w:val="GridCompetency2"/>
    <w:rsid w:val="00A46962"/>
    <w:pPr>
      <w:jc w:val="center"/>
    </w:pPr>
    <w:rPr>
      <w:caps/>
    </w:rPr>
  </w:style>
  <w:style w:type="paragraph" w:customStyle="1" w:styleId="GridCompetency2">
    <w:name w:val="Grid Competency 2"/>
    <w:basedOn w:val="GridStandard"/>
    <w:next w:val="GridDescription"/>
    <w:rsid w:val="00A46962"/>
    <w:pPr>
      <w:jc w:val="center"/>
    </w:pPr>
    <w:rPr>
      <w:sz w:val="18"/>
    </w:rPr>
  </w:style>
  <w:style w:type="paragraph" w:customStyle="1" w:styleId="GridDescription">
    <w:name w:val="Grid Description"/>
    <w:basedOn w:val="GridStandard"/>
    <w:rsid w:val="00A46962"/>
    <w:rPr>
      <w:sz w:val="16"/>
    </w:rPr>
  </w:style>
  <w:style w:type="paragraph" w:styleId="ListParagraph">
    <w:name w:val="List Paragraph"/>
    <w:basedOn w:val="Normal"/>
    <w:uiPriority w:val="34"/>
    <w:qFormat/>
    <w:rsid w:val="00F972FE"/>
    <w:pPr>
      <w:ind w:left="720"/>
      <w:contextualSpacing/>
    </w:pPr>
  </w:style>
  <w:style w:type="character" w:styleId="FollowedHyperlink">
    <w:name w:val="FollowedHyperlink"/>
    <w:basedOn w:val="DefaultParagraphFont"/>
    <w:uiPriority w:val="99"/>
    <w:semiHidden/>
    <w:unhideWhenUsed/>
    <w:rsid w:val="00F24779"/>
    <w:rPr>
      <w:color w:val="800080" w:themeColor="followedHyperlink"/>
      <w:u w:val="single"/>
    </w:rPr>
  </w:style>
  <w:style w:type="paragraph" w:customStyle="1" w:styleId="Aaoeeu">
    <w:name w:val="Aaoeeu"/>
    <w:rsid w:val="00DB48FD"/>
    <w:pPr>
      <w:widowControl w:val="0"/>
    </w:pPr>
    <w:rPr>
      <w:lang w:val="en-US"/>
    </w:rPr>
  </w:style>
  <w:style w:type="paragraph" w:styleId="BalloonText">
    <w:name w:val="Balloon Text"/>
    <w:basedOn w:val="Normal"/>
    <w:link w:val="BalloonTextChar"/>
    <w:uiPriority w:val="99"/>
    <w:semiHidden/>
    <w:unhideWhenUsed/>
    <w:rsid w:val="00BF2A0F"/>
    <w:rPr>
      <w:rFonts w:ascii="Tahoma" w:hAnsi="Tahoma" w:cs="Tahoma"/>
      <w:sz w:val="16"/>
      <w:szCs w:val="16"/>
    </w:rPr>
  </w:style>
  <w:style w:type="character" w:customStyle="1" w:styleId="BalloonTextChar">
    <w:name w:val="Balloon Text Char"/>
    <w:basedOn w:val="DefaultParagraphFont"/>
    <w:link w:val="BalloonText"/>
    <w:uiPriority w:val="99"/>
    <w:semiHidden/>
    <w:rsid w:val="00BF2A0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2"/>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46962"/>
  </w:style>
  <w:style w:type="character" w:styleId="PageNumber">
    <w:name w:val="page number"/>
    <w:basedOn w:val="WW-DefaultParagraphFont"/>
    <w:semiHidden/>
    <w:rsid w:val="00A46962"/>
  </w:style>
  <w:style w:type="character" w:styleId="Hyperlink">
    <w:name w:val="Hyperlink"/>
    <w:basedOn w:val="WW-DefaultParagraphFont"/>
    <w:rsid w:val="00A46962"/>
    <w:rPr>
      <w:color w:val="0000FF"/>
      <w:u w:val="single"/>
    </w:rPr>
  </w:style>
  <w:style w:type="character" w:customStyle="1" w:styleId="EndnoteCharacters">
    <w:name w:val="Endnote Characters"/>
    <w:rsid w:val="00A46962"/>
  </w:style>
  <w:style w:type="character" w:customStyle="1" w:styleId="WW-DefaultParagraphFont">
    <w:name w:val="WW-Default Paragraph Font"/>
    <w:rsid w:val="00A46962"/>
  </w:style>
  <w:style w:type="paragraph" w:styleId="BodyText">
    <w:name w:val="Body Text"/>
    <w:basedOn w:val="Normal"/>
    <w:semiHidden/>
    <w:rsid w:val="00A46962"/>
    <w:pPr>
      <w:spacing w:after="120"/>
    </w:pPr>
  </w:style>
  <w:style w:type="paragraph" w:styleId="Header">
    <w:name w:val="header"/>
    <w:basedOn w:val="Normal"/>
    <w:semiHidden/>
    <w:rsid w:val="00A46962"/>
    <w:pPr>
      <w:suppressLineNumbers/>
      <w:tabs>
        <w:tab w:val="center" w:pos="4320"/>
        <w:tab w:val="right" w:pos="8640"/>
      </w:tabs>
    </w:pPr>
  </w:style>
  <w:style w:type="paragraph" w:styleId="Footer">
    <w:name w:val="footer"/>
    <w:basedOn w:val="Normal"/>
    <w:semiHidden/>
    <w:rsid w:val="00A46962"/>
    <w:pPr>
      <w:suppressLineNumbers/>
      <w:tabs>
        <w:tab w:val="center" w:pos="4320"/>
        <w:tab w:val="right" w:pos="8640"/>
      </w:tabs>
    </w:pPr>
  </w:style>
  <w:style w:type="paragraph" w:customStyle="1" w:styleId="TableContents">
    <w:name w:val="Table Contents"/>
    <w:basedOn w:val="BodyText"/>
    <w:rsid w:val="00A46962"/>
    <w:pPr>
      <w:suppressLineNumbers/>
    </w:pPr>
  </w:style>
  <w:style w:type="paragraph" w:customStyle="1" w:styleId="TableHeading">
    <w:name w:val="Table Heading"/>
    <w:basedOn w:val="TableContents"/>
    <w:rsid w:val="00A46962"/>
    <w:pPr>
      <w:jc w:val="center"/>
    </w:pPr>
    <w:rPr>
      <w:b/>
      <w:bCs/>
      <w:i/>
      <w:iCs/>
    </w:rPr>
  </w:style>
  <w:style w:type="paragraph" w:customStyle="1" w:styleId="CVTitle">
    <w:name w:val="CV Title"/>
    <w:basedOn w:val="Normal"/>
    <w:rsid w:val="00A46962"/>
    <w:pPr>
      <w:ind w:left="113" w:right="113"/>
      <w:jc w:val="right"/>
    </w:pPr>
    <w:rPr>
      <w:b/>
      <w:bCs/>
      <w:spacing w:val="10"/>
      <w:sz w:val="28"/>
      <w:lang w:val="fr-FR"/>
    </w:rPr>
  </w:style>
  <w:style w:type="paragraph" w:customStyle="1" w:styleId="CVHeading1">
    <w:name w:val="CV Heading 1"/>
    <w:basedOn w:val="Normal"/>
    <w:next w:val="Normal"/>
    <w:rsid w:val="00A46962"/>
    <w:pPr>
      <w:spacing w:before="74"/>
      <w:ind w:left="113" w:right="113"/>
      <w:jc w:val="right"/>
    </w:pPr>
    <w:rPr>
      <w:b/>
      <w:sz w:val="24"/>
    </w:rPr>
  </w:style>
  <w:style w:type="paragraph" w:customStyle="1" w:styleId="CVHeading2">
    <w:name w:val="CV Heading 2"/>
    <w:basedOn w:val="CVHeading1"/>
    <w:next w:val="Normal"/>
    <w:rsid w:val="00A46962"/>
    <w:pPr>
      <w:spacing w:before="0"/>
    </w:pPr>
    <w:rPr>
      <w:b w:val="0"/>
      <w:sz w:val="22"/>
    </w:rPr>
  </w:style>
  <w:style w:type="paragraph" w:customStyle="1" w:styleId="CVHeading2-FirstLine">
    <w:name w:val="CV Heading 2 - First Line"/>
    <w:basedOn w:val="CVHeading2"/>
    <w:next w:val="CVHeading2"/>
    <w:rsid w:val="00A46962"/>
    <w:pPr>
      <w:spacing w:before="74"/>
    </w:pPr>
  </w:style>
  <w:style w:type="paragraph" w:customStyle="1" w:styleId="CVHeading3">
    <w:name w:val="CV Heading 3"/>
    <w:basedOn w:val="Normal"/>
    <w:next w:val="Normal"/>
    <w:rsid w:val="00A46962"/>
    <w:pPr>
      <w:ind w:left="113" w:right="113"/>
      <w:jc w:val="right"/>
      <w:textAlignment w:val="center"/>
    </w:pPr>
  </w:style>
  <w:style w:type="paragraph" w:customStyle="1" w:styleId="CVHeading3-FirstLine">
    <w:name w:val="CV Heading 3 - First Line"/>
    <w:basedOn w:val="CVHeading3"/>
    <w:next w:val="CVHeading3"/>
    <w:rsid w:val="00A46962"/>
    <w:pPr>
      <w:spacing w:before="74"/>
    </w:pPr>
  </w:style>
  <w:style w:type="paragraph" w:customStyle="1" w:styleId="CVHeadingLanguage">
    <w:name w:val="CV Heading Language"/>
    <w:basedOn w:val="CVHeading2"/>
    <w:next w:val="LevelAssessment-Code"/>
    <w:rsid w:val="00A46962"/>
    <w:rPr>
      <w:b/>
    </w:rPr>
  </w:style>
  <w:style w:type="paragraph" w:customStyle="1" w:styleId="LevelAssessment-Code">
    <w:name w:val="Level Assessment - Code"/>
    <w:basedOn w:val="Normal"/>
    <w:next w:val="LevelAssessment-Description"/>
    <w:rsid w:val="00A46962"/>
    <w:pPr>
      <w:ind w:left="28"/>
      <w:jc w:val="center"/>
    </w:pPr>
    <w:rPr>
      <w:sz w:val="18"/>
    </w:rPr>
  </w:style>
  <w:style w:type="paragraph" w:customStyle="1" w:styleId="LevelAssessment-Description">
    <w:name w:val="Level Assessment - Description"/>
    <w:basedOn w:val="LevelAssessment-Code"/>
    <w:next w:val="LevelAssessment-Code"/>
    <w:rsid w:val="00A46962"/>
    <w:pPr>
      <w:textAlignment w:val="bottom"/>
    </w:pPr>
  </w:style>
  <w:style w:type="paragraph" w:customStyle="1" w:styleId="SmallGap">
    <w:name w:val="Small Gap"/>
    <w:basedOn w:val="Normal"/>
    <w:next w:val="Normal"/>
    <w:rsid w:val="00A46962"/>
    <w:rPr>
      <w:sz w:val="10"/>
    </w:rPr>
  </w:style>
  <w:style w:type="paragraph" w:customStyle="1" w:styleId="CVHeadingLevel">
    <w:name w:val="CV Heading Level"/>
    <w:basedOn w:val="CVHeading3"/>
    <w:next w:val="Normal"/>
    <w:rsid w:val="00A46962"/>
    <w:rPr>
      <w:i/>
    </w:rPr>
  </w:style>
  <w:style w:type="paragraph" w:customStyle="1" w:styleId="LevelAssessment-Heading1">
    <w:name w:val="Level Assessment - Heading 1"/>
    <w:basedOn w:val="LevelAssessment-Code"/>
    <w:rsid w:val="00A46962"/>
    <w:pPr>
      <w:ind w:left="57" w:right="57"/>
    </w:pPr>
    <w:rPr>
      <w:b/>
      <w:sz w:val="22"/>
    </w:rPr>
  </w:style>
  <w:style w:type="paragraph" w:customStyle="1" w:styleId="LevelAssessment-Heading2">
    <w:name w:val="Level Assessment - Heading 2"/>
    <w:basedOn w:val="Normal"/>
    <w:rsid w:val="00A46962"/>
    <w:pPr>
      <w:ind w:left="57" w:right="57"/>
      <w:jc w:val="center"/>
    </w:pPr>
    <w:rPr>
      <w:sz w:val="18"/>
      <w:lang w:val="en-US"/>
    </w:rPr>
  </w:style>
  <w:style w:type="paragraph" w:customStyle="1" w:styleId="LevelAssessment-Note">
    <w:name w:val="Level Assessment - Note"/>
    <w:basedOn w:val="LevelAssessment-Code"/>
    <w:rsid w:val="00A46962"/>
    <w:pPr>
      <w:ind w:left="113"/>
      <w:jc w:val="left"/>
    </w:pPr>
    <w:rPr>
      <w:i/>
    </w:rPr>
  </w:style>
  <w:style w:type="paragraph" w:customStyle="1" w:styleId="CVMajor">
    <w:name w:val="CV Major"/>
    <w:basedOn w:val="Normal"/>
    <w:rsid w:val="00A46962"/>
    <w:pPr>
      <w:ind w:left="113" w:right="113"/>
    </w:pPr>
    <w:rPr>
      <w:b/>
      <w:sz w:val="24"/>
    </w:rPr>
  </w:style>
  <w:style w:type="paragraph" w:customStyle="1" w:styleId="CVMajor-FirstLine">
    <w:name w:val="CV Major - First Line"/>
    <w:basedOn w:val="CVMajor"/>
    <w:next w:val="CVMajor"/>
    <w:rsid w:val="00A46962"/>
    <w:pPr>
      <w:spacing w:before="74"/>
    </w:pPr>
  </w:style>
  <w:style w:type="paragraph" w:customStyle="1" w:styleId="CVMedium">
    <w:name w:val="CV Medium"/>
    <w:basedOn w:val="CVMajor"/>
    <w:rsid w:val="00A46962"/>
    <w:rPr>
      <w:sz w:val="22"/>
    </w:rPr>
  </w:style>
  <w:style w:type="paragraph" w:customStyle="1" w:styleId="CVMedium-FirstLine">
    <w:name w:val="CV Medium - First Line"/>
    <w:basedOn w:val="CVMedium"/>
    <w:next w:val="CVMedium"/>
    <w:rsid w:val="00A46962"/>
    <w:pPr>
      <w:spacing w:before="74"/>
    </w:pPr>
  </w:style>
  <w:style w:type="paragraph" w:customStyle="1" w:styleId="CVNormal">
    <w:name w:val="CV Normal"/>
    <w:basedOn w:val="CVMedium"/>
    <w:rsid w:val="00A46962"/>
    <w:rPr>
      <w:b w:val="0"/>
      <w:sz w:val="20"/>
    </w:rPr>
  </w:style>
  <w:style w:type="paragraph" w:customStyle="1" w:styleId="CVSpacer">
    <w:name w:val="CV Spacer"/>
    <w:basedOn w:val="CVNormal"/>
    <w:rsid w:val="00A46962"/>
    <w:rPr>
      <w:sz w:val="4"/>
    </w:rPr>
  </w:style>
  <w:style w:type="paragraph" w:customStyle="1" w:styleId="CVNormal-FirstLine">
    <w:name w:val="CV Normal - First Line"/>
    <w:basedOn w:val="CVNormal"/>
    <w:next w:val="CVNormal"/>
    <w:rsid w:val="00A46962"/>
    <w:pPr>
      <w:spacing w:before="74"/>
    </w:pPr>
  </w:style>
  <w:style w:type="paragraph" w:customStyle="1" w:styleId="CVFooterLeft">
    <w:name w:val="CV Footer Left"/>
    <w:basedOn w:val="Normal"/>
    <w:rsid w:val="00A46962"/>
    <w:pPr>
      <w:ind w:firstLine="360"/>
      <w:jc w:val="right"/>
    </w:pPr>
    <w:rPr>
      <w:bCs/>
      <w:sz w:val="16"/>
    </w:rPr>
  </w:style>
  <w:style w:type="paragraph" w:customStyle="1" w:styleId="CVFooterRight">
    <w:name w:val="CV Footer Right"/>
    <w:basedOn w:val="Normal"/>
    <w:rsid w:val="00A46962"/>
    <w:rPr>
      <w:bCs/>
      <w:sz w:val="16"/>
      <w:lang w:val="de-DE"/>
    </w:rPr>
  </w:style>
  <w:style w:type="paragraph" w:customStyle="1" w:styleId="GridStandard">
    <w:name w:val="Grid Standard"/>
    <w:rsid w:val="00A46962"/>
    <w:pPr>
      <w:widowControl w:val="0"/>
      <w:suppressAutoHyphens/>
    </w:pPr>
    <w:rPr>
      <w:rFonts w:ascii="Arial Narrow" w:eastAsia="Lucida Sans Unicode" w:hAnsi="Arial Narrow"/>
      <w:szCs w:val="24"/>
    </w:rPr>
  </w:style>
  <w:style w:type="paragraph" w:customStyle="1" w:styleId="GridTitle">
    <w:name w:val="Grid Title"/>
    <w:basedOn w:val="GridStandard"/>
    <w:rsid w:val="00A46962"/>
    <w:pPr>
      <w:pageBreakBefore/>
      <w:jc w:val="center"/>
    </w:pPr>
    <w:rPr>
      <w:b/>
      <w:caps/>
    </w:rPr>
  </w:style>
  <w:style w:type="paragraph" w:customStyle="1" w:styleId="GridFooter">
    <w:name w:val="Grid Footer"/>
    <w:basedOn w:val="GridStandard"/>
    <w:rsid w:val="00A46962"/>
    <w:rPr>
      <w:sz w:val="16"/>
    </w:rPr>
  </w:style>
  <w:style w:type="paragraph" w:customStyle="1" w:styleId="GridLevel">
    <w:name w:val="Grid Level"/>
    <w:basedOn w:val="GridStandard"/>
    <w:rsid w:val="00A46962"/>
    <w:pPr>
      <w:jc w:val="center"/>
    </w:pPr>
    <w:rPr>
      <w:b/>
    </w:rPr>
  </w:style>
  <w:style w:type="paragraph" w:customStyle="1" w:styleId="GridCompetency1">
    <w:name w:val="Grid Competency 1"/>
    <w:basedOn w:val="GridStandard"/>
    <w:next w:val="GridCompetency2"/>
    <w:rsid w:val="00A46962"/>
    <w:pPr>
      <w:jc w:val="center"/>
    </w:pPr>
    <w:rPr>
      <w:caps/>
    </w:rPr>
  </w:style>
  <w:style w:type="paragraph" w:customStyle="1" w:styleId="GridCompetency2">
    <w:name w:val="Grid Competency 2"/>
    <w:basedOn w:val="GridStandard"/>
    <w:next w:val="GridDescription"/>
    <w:rsid w:val="00A46962"/>
    <w:pPr>
      <w:jc w:val="center"/>
    </w:pPr>
    <w:rPr>
      <w:sz w:val="18"/>
    </w:rPr>
  </w:style>
  <w:style w:type="paragraph" w:customStyle="1" w:styleId="GridDescription">
    <w:name w:val="Grid Description"/>
    <w:basedOn w:val="GridStandard"/>
    <w:rsid w:val="00A46962"/>
    <w:rPr>
      <w:sz w:val="16"/>
    </w:rPr>
  </w:style>
  <w:style w:type="paragraph" w:styleId="ListParagraph">
    <w:name w:val="List Paragraph"/>
    <w:basedOn w:val="Normal"/>
    <w:uiPriority w:val="34"/>
    <w:qFormat/>
    <w:rsid w:val="00F972FE"/>
    <w:pPr>
      <w:ind w:left="720"/>
      <w:contextualSpacing/>
    </w:pPr>
  </w:style>
  <w:style w:type="character" w:styleId="FollowedHyperlink">
    <w:name w:val="FollowedHyperlink"/>
    <w:basedOn w:val="DefaultParagraphFont"/>
    <w:uiPriority w:val="99"/>
    <w:semiHidden/>
    <w:unhideWhenUsed/>
    <w:rsid w:val="00F24779"/>
    <w:rPr>
      <w:color w:val="800080" w:themeColor="followedHyperlink"/>
      <w:u w:val="single"/>
    </w:rPr>
  </w:style>
  <w:style w:type="paragraph" w:customStyle="1" w:styleId="Aaoeeu">
    <w:name w:val="Aaoeeu"/>
    <w:rsid w:val="00DB48FD"/>
    <w:pPr>
      <w:widowControl w:val="0"/>
    </w:pPr>
    <w:rPr>
      <w:lang w:val="en-US"/>
    </w:rPr>
  </w:style>
  <w:style w:type="paragraph" w:styleId="BalloonText">
    <w:name w:val="Balloon Text"/>
    <w:basedOn w:val="Normal"/>
    <w:link w:val="BalloonTextChar"/>
    <w:uiPriority w:val="99"/>
    <w:semiHidden/>
    <w:unhideWhenUsed/>
    <w:rsid w:val="00BF2A0F"/>
    <w:rPr>
      <w:rFonts w:ascii="Tahoma" w:hAnsi="Tahoma" w:cs="Tahoma"/>
      <w:sz w:val="16"/>
      <w:szCs w:val="16"/>
    </w:rPr>
  </w:style>
  <w:style w:type="character" w:customStyle="1" w:styleId="BalloonTextChar">
    <w:name w:val="Balloon Text Char"/>
    <w:basedOn w:val="DefaultParagraphFont"/>
    <w:link w:val="BalloonText"/>
    <w:uiPriority w:val="99"/>
    <w:semiHidden/>
    <w:rsid w:val="00BF2A0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otmm.ro/pagini/Statut/statut_ARoTMM.pdf" TargetMode="External"/><Relationship Id="rId5" Type="http://schemas.openxmlformats.org/officeDocument/2006/relationships/webSettings" Target="webSettings.xml"/><Relationship Id="rId10" Type="http://schemas.openxmlformats.org/officeDocument/2006/relationships/hyperlink" Target="http://europass.cedefop.europa.eu/LanguageSelfAssessmentGrid/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2013</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LBibire</cp:lastModifiedBy>
  <cp:revision>8</cp:revision>
  <cp:lastPrinted>2005-01-20T15:27:00Z</cp:lastPrinted>
  <dcterms:created xsi:type="dcterms:W3CDTF">2016-01-20T16:47:00Z</dcterms:created>
  <dcterms:modified xsi:type="dcterms:W3CDTF">2016-01-21T18:21:00Z</dcterms:modified>
</cp:coreProperties>
</file>